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31A" w:rsidRPr="00DE031A" w:rsidRDefault="00DE031A" w:rsidP="00DE03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eastAsia="Times New Roman" w:hAnsi="Times New Roman,Bold" w:cs="Times New Roman,Bold"/>
          <w:b/>
          <w:bCs/>
          <w:color w:val="002060"/>
          <w:sz w:val="24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color w:val="002060"/>
          <w:sz w:val="24"/>
          <w:szCs w:val="24"/>
          <w:lang w:eastAsia="ru-RU"/>
        </w:rPr>
        <w:t>.</w:t>
      </w:r>
    </w:p>
    <w:p w:rsidR="00DE031A" w:rsidRPr="00DE031A" w:rsidRDefault="00DE031A" w:rsidP="00DE031A">
      <w:pPr>
        <w:jc w:val="both"/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</w:pPr>
    </w:p>
    <w:p w:rsidR="00DE031A" w:rsidRPr="00DE031A" w:rsidRDefault="00DE031A" w:rsidP="00DE031A">
      <w:pPr>
        <w:jc w:val="both"/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</w:pPr>
    </w:p>
    <w:p w:rsidR="00DE031A" w:rsidRPr="00DE031A" w:rsidRDefault="00DE031A" w:rsidP="00DE031A">
      <w:pPr>
        <w:jc w:val="both"/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</w:pPr>
    </w:p>
    <w:p w:rsidR="00DE031A" w:rsidRDefault="00DE031A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p w:rsidR="00DE031A" w:rsidRDefault="00DE031A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p w:rsidR="00DE031A" w:rsidRPr="00DE031A" w:rsidRDefault="00DE031A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Отчет по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самообследованию</w:t>
      </w:r>
      <w:proofErr w:type="spellEnd"/>
    </w:p>
    <w:p w:rsidR="00DE031A" w:rsidRPr="00DE031A" w:rsidRDefault="00DE031A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ДИРЕКТОРА</w:t>
      </w:r>
    </w:p>
    <w:p w:rsidR="00DE031A" w:rsidRPr="00DE031A" w:rsidRDefault="00DE031A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государственного бюджетного общеобразовательного учреждения</w:t>
      </w:r>
    </w:p>
    <w:p w:rsidR="00DE031A" w:rsidRPr="00DE031A" w:rsidRDefault="00DE031A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«Кадетская школа полиции «Калкан»</w:t>
      </w:r>
    </w:p>
    <w:p w:rsidR="00DE031A" w:rsidRPr="00DE031A" w:rsidRDefault="00DE031A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г. Набережные Челны Республики Татарстан</w:t>
      </w:r>
    </w:p>
    <w:p w:rsidR="00DE031A" w:rsidRPr="00DE031A" w:rsidRDefault="00B03ED7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за 2017</w:t>
      </w:r>
      <w:r w:rsidR="00DE031A" w:rsidRPr="00DE031A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 xml:space="preserve"> учебный год</w:t>
      </w:r>
    </w:p>
    <w:p w:rsidR="00DE031A" w:rsidRPr="00DE031A" w:rsidRDefault="00DE031A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</w:p>
    <w:p w:rsidR="00DE031A" w:rsidRPr="00DE031A" w:rsidRDefault="00DE031A" w:rsidP="00DE031A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директор ГБОУ «Кадетская</w:t>
      </w:r>
    </w:p>
    <w:p w:rsidR="00DE031A" w:rsidRPr="00DE031A" w:rsidRDefault="00DE031A" w:rsidP="00DE031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школа полиции «Калкан»</w:t>
      </w:r>
    </w:p>
    <w:p w:rsidR="00DE031A" w:rsidRPr="00DE031A" w:rsidRDefault="00DE031A" w:rsidP="00DE031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А. А. Майоров</w:t>
      </w:r>
    </w:p>
    <w:p w:rsidR="00DE031A" w:rsidRPr="00DE031A" w:rsidRDefault="00DE031A" w:rsidP="00DE031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город Набережные Челны </w:t>
      </w:r>
    </w:p>
    <w:p w:rsidR="00DE031A" w:rsidRPr="00DE031A" w:rsidRDefault="00DE031A" w:rsidP="00DE031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улица имени Маршала </w:t>
      </w:r>
    </w:p>
    <w:p w:rsidR="00DE031A" w:rsidRPr="00DE031A" w:rsidRDefault="00DE031A" w:rsidP="00DE031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Жукова, дом 36</w:t>
      </w:r>
    </w:p>
    <w:p w:rsidR="00DE031A" w:rsidRPr="00DE031A" w:rsidRDefault="00DE031A" w:rsidP="00DE031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т. </w:t>
      </w:r>
      <w:proofErr w:type="gramStart"/>
      <w:r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proofErr w:type="gramEnd"/>
      <w:r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8552) 46-03-1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</w:p>
    <w:p w:rsidR="00DE031A" w:rsidRPr="00DE031A" w:rsidRDefault="00DE031A" w:rsidP="00DE031A">
      <w:pPr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  <w:u w:val="single"/>
          <w:lang w:eastAsia="ru-RU"/>
        </w:rPr>
      </w:pPr>
    </w:p>
    <w:p w:rsidR="00DE031A" w:rsidRPr="00DE031A" w:rsidRDefault="00DE031A" w:rsidP="00DE031A">
      <w:pPr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  <w:u w:val="single"/>
          <w:lang w:eastAsia="ru-RU"/>
        </w:rPr>
      </w:pPr>
    </w:p>
    <w:p w:rsidR="00DE031A" w:rsidRPr="00DE031A" w:rsidRDefault="00DE031A" w:rsidP="00DE031A">
      <w:pPr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  <w:u w:val="single"/>
          <w:lang w:eastAsia="ru-RU"/>
        </w:rPr>
      </w:pPr>
    </w:p>
    <w:p w:rsidR="00DE031A" w:rsidRPr="00DE031A" w:rsidRDefault="00DE031A" w:rsidP="00DE031A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г. Набережные Челны</w:t>
      </w:r>
    </w:p>
    <w:p w:rsidR="00DE031A" w:rsidRPr="00DE031A" w:rsidRDefault="00B03ED7" w:rsidP="00DE031A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201</w:t>
      </w:r>
      <w:r w:rsidR="00AE18A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</w:t>
      </w:r>
      <w:r w:rsidR="00DE031A" w:rsidRPr="00DE0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DE031A" w:rsidRPr="00DE031A" w:rsidRDefault="00DE031A" w:rsidP="00DE031A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031A" w:rsidRPr="00DE031A" w:rsidRDefault="00DE031A" w:rsidP="00DE031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Общая характеристика  учреждения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Название учреждения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DE03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уставу)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Государственное бюджетное общеобразовательное учреждение  «Кадетская школа полиции «Калкан»</w:t>
      </w:r>
    </w:p>
    <w:p w:rsidR="00DE031A" w:rsidRPr="00DE031A" w:rsidRDefault="00DE031A" w:rsidP="00DE031A">
      <w:pPr>
        <w:tabs>
          <w:tab w:val="left" w:pos="-14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Организационно-правовая форма ОУ: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учреждение.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E031A" w:rsidRPr="00DE031A" w:rsidRDefault="00DE031A" w:rsidP="00DE031A">
      <w:pPr>
        <w:tabs>
          <w:tab w:val="left" w:pos="-14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Тип ОУ: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учреждение.</w:t>
      </w:r>
    </w:p>
    <w:p w:rsidR="00DE031A" w:rsidRPr="00DE031A" w:rsidRDefault="00DE031A" w:rsidP="00DE031A">
      <w:pPr>
        <w:tabs>
          <w:tab w:val="left" w:pos="-14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Вид ОУ: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общеобразовательная организация. </w:t>
      </w:r>
    </w:p>
    <w:p w:rsidR="00DE031A" w:rsidRPr="00DE031A" w:rsidRDefault="00DE031A" w:rsidP="00AE18A9">
      <w:pPr>
        <w:widowControl w:val="0"/>
        <w:spacing w:after="0" w:line="36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Юридический адрес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ГБОУ «Кадетская школа полиции «Калкан»  города Набережные Челны: 423806, г. Набережные Челны, ул. имени Маршала Жукова, д.36</w:t>
      </w:r>
    </w:p>
    <w:p w:rsidR="00DE031A" w:rsidRPr="00DE031A" w:rsidRDefault="00DE031A" w:rsidP="00AE18A9">
      <w:pPr>
        <w:widowControl w:val="0"/>
        <w:spacing w:after="0" w:line="360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Фактический адрес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ГБОУ «Кадетская школа полиции «Калкан»  города Набережные Челны: 423806, г. Набережные Челны, ул. имени Маршала Жукова, д.36</w:t>
      </w:r>
    </w:p>
    <w:p w:rsidR="00DE031A" w:rsidRPr="00DE031A" w:rsidRDefault="00DE031A" w:rsidP="00DE031A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Телефон, факс: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(8552) 46-03-12,  факс  (8552) 46-82-88  , 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e-</w:t>
      </w:r>
      <w:proofErr w:type="spellStart"/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mail</w:t>
      </w:r>
      <w:proofErr w:type="spellEnd"/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kalkan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chelny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@</w:t>
      </w:r>
      <w:r w:rsidRPr="00DE031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DE031A" w:rsidRDefault="00DE031A" w:rsidP="00197EB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Адрес сайта в Интернете: </w:t>
      </w:r>
      <w:hyperlink r:id="rId9" w:history="1">
        <w:r w:rsidR="00AE18A9" w:rsidRPr="007C1956">
          <w:rPr>
            <w:rStyle w:val="a6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https://edu.tatar.ru/n_chelny/kadet-sch81</w:t>
        </w:r>
      </w:hyperlink>
    </w:p>
    <w:p w:rsidR="00AE18A9" w:rsidRPr="00197EB6" w:rsidRDefault="00AE18A9" w:rsidP="00197EB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7E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Документы, на основании которых осуществляет свою деятельность образовательное учреждение: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Лицензия</w:t>
      </w:r>
      <w:r w:rsidR="00197E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97EB6" w:rsidRPr="00197E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осуществление образовательной деятельности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tbl>
      <w:tblPr>
        <w:tblpPr w:leftFromText="180" w:rightFromText="180" w:vertAnchor="text" w:horzAnchor="margin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3"/>
        <w:gridCol w:w="1196"/>
        <w:gridCol w:w="1556"/>
        <w:gridCol w:w="2868"/>
        <w:gridCol w:w="2208"/>
      </w:tblGrid>
      <w:tr w:rsidR="00DE031A" w:rsidRPr="00DE031A" w:rsidTr="00DE031A">
        <w:trPr>
          <w:trHeight w:val="35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серия, №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выдачи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действия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программы, направления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Нормативные сроки освоения</w:t>
            </w:r>
          </w:p>
        </w:tc>
      </w:tr>
      <w:tr w:rsidR="00DE031A" w:rsidRPr="00DE031A" w:rsidTr="00DE031A">
        <w:trPr>
          <w:trHeight w:val="838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16Л01 №0001961</w:t>
            </w:r>
          </w:p>
        </w:tc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03.04.15</w:t>
            </w:r>
          </w:p>
        </w:tc>
        <w:tc>
          <w:tcPr>
            <w:tcW w:w="13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бессрочная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Основное общее образование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лет</w:t>
            </w:r>
          </w:p>
        </w:tc>
      </w:tr>
      <w:tr w:rsidR="00DE031A" w:rsidRPr="00DE031A" w:rsidTr="00DE031A">
        <w:trPr>
          <w:trHeight w:val="113"/>
        </w:trPr>
        <w:tc>
          <w:tcPr>
            <w:tcW w:w="1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 общее образование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года</w:t>
            </w:r>
          </w:p>
        </w:tc>
      </w:tr>
    </w:tbl>
    <w:p w:rsidR="00DE031A" w:rsidRPr="00DE031A" w:rsidRDefault="00DE031A" w:rsidP="00DE03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E031A" w:rsidRPr="00DE031A" w:rsidRDefault="00197EB6" w:rsidP="00DE03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7E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Свидетельство о государственной аккредитации</w:t>
      </w:r>
      <w:r w:rsidR="00DE031A"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от  27 апреля 2015 г. серия 16</w:t>
      </w:r>
      <w:proofErr w:type="gramStart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01 № 0000133 рег. №2921</w:t>
      </w:r>
    </w:p>
    <w:p w:rsidR="00DE031A" w:rsidRPr="00DE031A" w:rsidRDefault="00DE031A" w:rsidP="00DE031A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pacing w:val="-3"/>
          <w:sz w:val="28"/>
          <w:szCs w:val="28"/>
          <w:lang w:eastAsia="ru-RU"/>
        </w:rPr>
        <w:lastRenderedPageBreak/>
        <w:t xml:space="preserve"> Реквизиты ОУ</w:t>
      </w:r>
      <w:r w:rsidRPr="00DE031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: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 – 1650032869, ОГРН – 1031616008467</w:t>
      </w:r>
    </w:p>
    <w:p w:rsidR="00DE031A" w:rsidRDefault="00DE031A" w:rsidP="00DE031A">
      <w:pPr>
        <w:tabs>
          <w:tab w:val="left" w:pos="0"/>
        </w:tabs>
        <w:autoSpaceDE w:val="0"/>
        <w:autoSpaceDN w:val="0"/>
        <w:adjustRightInd w:val="0"/>
        <w:spacing w:after="0" w:line="36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Учредителем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ОУ и собственником её имущества является Республика Татарстан. Функции и полномочия учредителя Учреждения осуществляет Министерство образования и науки  Республики Татарстан. 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Татарстан.</w:t>
      </w:r>
    </w:p>
    <w:p w:rsidR="0007668D" w:rsidRDefault="0007668D" w:rsidP="0007668D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7668D">
        <w:rPr>
          <w:rFonts w:ascii="Times New Roman" w:hAnsi="Times New Roman" w:cs="Times New Roman"/>
          <w:b/>
          <w:sz w:val="28"/>
          <w:szCs w:val="28"/>
        </w:rPr>
        <w:t>Год создания:</w:t>
      </w:r>
      <w:r w:rsidRPr="0007668D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94</w:t>
      </w:r>
      <w:r w:rsidRPr="0007668D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992A63" w:rsidRPr="00992A63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2A63">
        <w:rPr>
          <w:rFonts w:ascii="Times New Roman" w:hAnsi="Times New Roman" w:cs="Times New Roman"/>
          <w:b/>
          <w:sz w:val="28"/>
          <w:szCs w:val="28"/>
        </w:rPr>
        <w:t>Право владения. Использование материально-технической базы.</w:t>
      </w:r>
    </w:p>
    <w:p w:rsidR="00992A63" w:rsidRPr="00B418A0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2A63">
        <w:rPr>
          <w:rFonts w:ascii="Times New Roman" w:hAnsi="Times New Roman" w:cs="Times New Roman"/>
          <w:b/>
          <w:sz w:val="28"/>
          <w:szCs w:val="28"/>
        </w:rPr>
        <w:t>На каких площадях ведётся образовательная деятельность:</w:t>
      </w:r>
      <w:r w:rsidRPr="00992A63">
        <w:rPr>
          <w:rFonts w:ascii="Times New Roman" w:hAnsi="Times New Roman" w:cs="Times New Roman"/>
          <w:sz w:val="28"/>
          <w:szCs w:val="28"/>
        </w:rPr>
        <w:t xml:space="preserve">  государственное бюджетное общеобразовательное учреждение функционирует на основании Устава, утвержденного Приказом Министерства образования и науки Республики Татарстан от </w:t>
      </w:r>
      <w:r w:rsidRPr="00B418A0">
        <w:rPr>
          <w:rFonts w:ascii="Times New Roman" w:hAnsi="Times New Roman" w:cs="Times New Roman"/>
          <w:b/>
          <w:sz w:val="28"/>
          <w:szCs w:val="28"/>
        </w:rPr>
        <w:t xml:space="preserve">12.12.2014г. № 7142/14. </w:t>
      </w:r>
    </w:p>
    <w:p w:rsidR="00992A63" w:rsidRPr="00992A63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5B9">
        <w:rPr>
          <w:rFonts w:ascii="Times New Roman" w:hAnsi="Times New Roman" w:cs="Times New Roman"/>
          <w:b/>
          <w:sz w:val="28"/>
          <w:szCs w:val="28"/>
        </w:rPr>
        <w:t>Территория образовательного учреждения</w:t>
      </w:r>
      <w:r w:rsidRPr="008015B9">
        <w:rPr>
          <w:rFonts w:ascii="Times New Roman" w:hAnsi="Times New Roman" w:cs="Times New Roman"/>
          <w:sz w:val="28"/>
          <w:szCs w:val="28"/>
        </w:rPr>
        <w:t xml:space="preserve"> составляет </w:t>
      </w:r>
      <w:r w:rsidR="008015B9" w:rsidRPr="008015B9">
        <w:rPr>
          <w:rFonts w:ascii="Times New Roman" w:hAnsi="Times New Roman" w:cs="Times New Roman"/>
          <w:sz w:val="28"/>
          <w:szCs w:val="28"/>
        </w:rPr>
        <w:t>18976</w:t>
      </w:r>
      <w:r w:rsidRPr="00801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015B9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992A63">
        <w:rPr>
          <w:rFonts w:ascii="Times New Roman" w:hAnsi="Times New Roman" w:cs="Times New Roman"/>
          <w:sz w:val="28"/>
          <w:szCs w:val="28"/>
        </w:rPr>
        <w:t>., на которой размещены: учебно-опытный участок, физкультурно-спортивная площадка (футбольное поле, гимнастический городок, беговые дорожки, 3 комбинированные площадки, площадка для мини-футбола, сектор для прыжков в длину)</w:t>
      </w:r>
    </w:p>
    <w:p w:rsidR="00992A63" w:rsidRPr="00992A63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92A63">
        <w:rPr>
          <w:rFonts w:ascii="Times New Roman" w:hAnsi="Times New Roman" w:cs="Times New Roman"/>
          <w:sz w:val="28"/>
          <w:szCs w:val="28"/>
        </w:rPr>
        <w:t xml:space="preserve">В образовательном учреждении соблюдаются требования пожарной безопасности и санитарно-эпидемиологические правила и нормативы, что подтверждается следующими документами: </w:t>
      </w:r>
    </w:p>
    <w:p w:rsidR="00992A63" w:rsidRPr="008015B9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92A63">
        <w:rPr>
          <w:rFonts w:ascii="Times New Roman" w:hAnsi="Times New Roman" w:cs="Times New Roman"/>
          <w:sz w:val="28"/>
          <w:szCs w:val="28"/>
        </w:rPr>
        <w:t>•</w:t>
      </w:r>
      <w:r w:rsidRPr="00992A63">
        <w:rPr>
          <w:rFonts w:ascii="Times New Roman" w:hAnsi="Times New Roman" w:cs="Times New Roman"/>
          <w:sz w:val="28"/>
          <w:szCs w:val="28"/>
        </w:rPr>
        <w:tab/>
      </w:r>
      <w:r w:rsidRPr="008015B9">
        <w:rPr>
          <w:rFonts w:ascii="Times New Roman" w:hAnsi="Times New Roman" w:cs="Times New Roman"/>
          <w:sz w:val="28"/>
          <w:szCs w:val="28"/>
        </w:rPr>
        <w:t>санитарно-эпидемиологическое заключение №16.30.24.000.М.000</w:t>
      </w:r>
      <w:r w:rsidR="008015B9" w:rsidRPr="008015B9">
        <w:rPr>
          <w:rFonts w:ascii="Times New Roman" w:hAnsi="Times New Roman" w:cs="Times New Roman"/>
          <w:sz w:val="28"/>
          <w:szCs w:val="28"/>
        </w:rPr>
        <w:t>11</w:t>
      </w:r>
      <w:r w:rsidRPr="008015B9">
        <w:rPr>
          <w:rFonts w:ascii="Times New Roman" w:hAnsi="Times New Roman" w:cs="Times New Roman"/>
          <w:sz w:val="28"/>
          <w:szCs w:val="28"/>
        </w:rPr>
        <w:t>.</w:t>
      </w:r>
      <w:r w:rsidR="008015B9" w:rsidRPr="008015B9">
        <w:rPr>
          <w:rFonts w:ascii="Times New Roman" w:hAnsi="Times New Roman" w:cs="Times New Roman"/>
          <w:sz w:val="28"/>
          <w:szCs w:val="28"/>
        </w:rPr>
        <w:t>01</w:t>
      </w:r>
      <w:r w:rsidRPr="008015B9">
        <w:rPr>
          <w:rFonts w:ascii="Times New Roman" w:hAnsi="Times New Roman" w:cs="Times New Roman"/>
          <w:sz w:val="28"/>
          <w:szCs w:val="28"/>
        </w:rPr>
        <w:t>.</w:t>
      </w:r>
      <w:r w:rsidR="008015B9" w:rsidRPr="008015B9">
        <w:rPr>
          <w:rFonts w:ascii="Times New Roman" w:hAnsi="Times New Roman" w:cs="Times New Roman"/>
          <w:sz w:val="28"/>
          <w:szCs w:val="28"/>
        </w:rPr>
        <w:t>17</w:t>
      </w:r>
      <w:r w:rsidRPr="008015B9">
        <w:rPr>
          <w:rFonts w:ascii="Times New Roman" w:hAnsi="Times New Roman" w:cs="Times New Roman"/>
          <w:sz w:val="28"/>
          <w:szCs w:val="28"/>
        </w:rPr>
        <w:t xml:space="preserve"> выданное территориальным отделом Управления Федеральной службы по надзору в сфере защиты прав потребителей и благополучия человека по Республике Татарстан от </w:t>
      </w:r>
      <w:r w:rsidR="008015B9" w:rsidRPr="008015B9">
        <w:rPr>
          <w:rFonts w:ascii="Times New Roman" w:hAnsi="Times New Roman" w:cs="Times New Roman"/>
          <w:sz w:val="28"/>
          <w:szCs w:val="28"/>
        </w:rPr>
        <w:t>16</w:t>
      </w:r>
      <w:r w:rsidRPr="008015B9">
        <w:rPr>
          <w:rFonts w:ascii="Times New Roman" w:hAnsi="Times New Roman" w:cs="Times New Roman"/>
          <w:sz w:val="28"/>
          <w:szCs w:val="28"/>
        </w:rPr>
        <w:t>.</w:t>
      </w:r>
      <w:r w:rsidR="008015B9" w:rsidRPr="008015B9">
        <w:rPr>
          <w:rFonts w:ascii="Times New Roman" w:hAnsi="Times New Roman" w:cs="Times New Roman"/>
          <w:sz w:val="28"/>
          <w:szCs w:val="28"/>
        </w:rPr>
        <w:t>01</w:t>
      </w:r>
      <w:r w:rsidRPr="008015B9">
        <w:rPr>
          <w:rFonts w:ascii="Times New Roman" w:hAnsi="Times New Roman" w:cs="Times New Roman"/>
          <w:sz w:val="28"/>
          <w:szCs w:val="28"/>
        </w:rPr>
        <w:t>.20</w:t>
      </w:r>
      <w:r w:rsidR="008015B9" w:rsidRPr="008015B9">
        <w:rPr>
          <w:rFonts w:ascii="Times New Roman" w:hAnsi="Times New Roman" w:cs="Times New Roman"/>
          <w:sz w:val="28"/>
          <w:szCs w:val="28"/>
        </w:rPr>
        <w:t>17</w:t>
      </w:r>
      <w:r w:rsidRPr="008015B9">
        <w:rPr>
          <w:rFonts w:ascii="Times New Roman" w:hAnsi="Times New Roman" w:cs="Times New Roman"/>
          <w:sz w:val="28"/>
          <w:szCs w:val="28"/>
        </w:rPr>
        <w:t xml:space="preserve"> года;</w:t>
      </w:r>
      <w:r w:rsidR="008015B9" w:rsidRPr="008015B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15B9" w:rsidRPr="008015B9" w:rsidRDefault="008015B9" w:rsidP="00992A6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5B9">
        <w:rPr>
          <w:rFonts w:ascii="Times New Roman" w:hAnsi="Times New Roman" w:cs="Times New Roman"/>
          <w:sz w:val="28"/>
          <w:szCs w:val="28"/>
        </w:rPr>
        <w:t xml:space="preserve">№16.30.24.000.М.000147.04.17 </w:t>
      </w:r>
      <w:proofErr w:type="gramStart"/>
      <w:r w:rsidRPr="008015B9">
        <w:rPr>
          <w:rFonts w:ascii="Times New Roman" w:hAnsi="Times New Roman" w:cs="Times New Roman"/>
          <w:sz w:val="28"/>
          <w:szCs w:val="28"/>
        </w:rPr>
        <w:t>выданное</w:t>
      </w:r>
      <w:proofErr w:type="gramEnd"/>
      <w:r w:rsidRPr="008015B9">
        <w:rPr>
          <w:rFonts w:ascii="Times New Roman" w:hAnsi="Times New Roman" w:cs="Times New Roman"/>
          <w:sz w:val="28"/>
          <w:szCs w:val="28"/>
        </w:rPr>
        <w:t xml:space="preserve"> территориальным отделом Управления Федеральной службы по надзору в сфере защиты прав </w:t>
      </w:r>
      <w:r w:rsidRPr="008015B9">
        <w:rPr>
          <w:rFonts w:ascii="Times New Roman" w:hAnsi="Times New Roman" w:cs="Times New Roman"/>
          <w:sz w:val="28"/>
          <w:szCs w:val="28"/>
        </w:rPr>
        <w:lastRenderedPageBreak/>
        <w:t>потребителей и благополучия человека по Республике Татарстан от 03.04.2017 года</w:t>
      </w:r>
    </w:p>
    <w:p w:rsidR="00992A63" w:rsidRPr="008015B9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015B9">
        <w:rPr>
          <w:rFonts w:ascii="Times New Roman" w:hAnsi="Times New Roman" w:cs="Times New Roman"/>
          <w:sz w:val="28"/>
          <w:szCs w:val="28"/>
        </w:rPr>
        <w:t>•</w:t>
      </w:r>
      <w:r w:rsidRPr="008015B9">
        <w:rPr>
          <w:rFonts w:ascii="Times New Roman" w:hAnsi="Times New Roman" w:cs="Times New Roman"/>
          <w:sz w:val="28"/>
          <w:szCs w:val="28"/>
        </w:rPr>
        <w:tab/>
        <w:t xml:space="preserve">заключение о соответствии (не соответствии) объекта защиты требованиям пожарной безопасности № </w:t>
      </w:r>
      <w:r w:rsidR="008015B9" w:rsidRPr="008015B9">
        <w:rPr>
          <w:rFonts w:ascii="Times New Roman" w:hAnsi="Times New Roman" w:cs="Times New Roman"/>
          <w:sz w:val="28"/>
          <w:szCs w:val="28"/>
        </w:rPr>
        <w:t>46/28</w:t>
      </w:r>
      <w:r w:rsidRPr="008015B9">
        <w:rPr>
          <w:rFonts w:ascii="Times New Roman" w:hAnsi="Times New Roman" w:cs="Times New Roman"/>
          <w:sz w:val="28"/>
          <w:szCs w:val="28"/>
        </w:rPr>
        <w:t xml:space="preserve">, выданное государственной противопожарной службой Республики Татарстан от </w:t>
      </w:r>
      <w:r w:rsidR="008015B9" w:rsidRPr="008015B9">
        <w:rPr>
          <w:rFonts w:ascii="Times New Roman" w:hAnsi="Times New Roman" w:cs="Times New Roman"/>
          <w:sz w:val="28"/>
          <w:szCs w:val="28"/>
        </w:rPr>
        <w:t>16.03.2017</w:t>
      </w:r>
      <w:r w:rsidRPr="008015B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992A63" w:rsidRPr="00992A63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92A63">
        <w:rPr>
          <w:rFonts w:ascii="Times New Roman" w:hAnsi="Times New Roman" w:cs="Times New Roman"/>
          <w:b/>
          <w:sz w:val="28"/>
          <w:szCs w:val="28"/>
        </w:rPr>
        <w:t>Здание школы</w:t>
      </w:r>
      <w:r w:rsidRPr="00992A63">
        <w:rPr>
          <w:rFonts w:ascii="Times New Roman" w:hAnsi="Times New Roman" w:cs="Times New Roman"/>
          <w:sz w:val="28"/>
          <w:szCs w:val="28"/>
        </w:rPr>
        <w:t xml:space="preserve"> типовое,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Pr="00992A63">
        <w:rPr>
          <w:rFonts w:ascii="Times New Roman" w:hAnsi="Times New Roman" w:cs="Times New Roman"/>
          <w:sz w:val="28"/>
          <w:szCs w:val="28"/>
        </w:rPr>
        <w:t xml:space="preserve">этажное. Общая площадь </w:t>
      </w:r>
      <w:r>
        <w:rPr>
          <w:rFonts w:ascii="Times New Roman" w:hAnsi="Times New Roman" w:cs="Times New Roman"/>
          <w:sz w:val="28"/>
          <w:szCs w:val="28"/>
        </w:rPr>
        <w:t>3326,5</w:t>
      </w:r>
      <w:r w:rsidRPr="00992A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2A63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992A63">
        <w:rPr>
          <w:rFonts w:ascii="Times New Roman" w:hAnsi="Times New Roman" w:cs="Times New Roman"/>
          <w:sz w:val="28"/>
          <w:szCs w:val="28"/>
        </w:rPr>
        <w:t xml:space="preserve">., проектная мощность </w:t>
      </w:r>
      <w:r>
        <w:rPr>
          <w:rFonts w:ascii="Times New Roman" w:hAnsi="Times New Roman" w:cs="Times New Roman"/>
          <w:sz w:val="28"/>
          <w:szCs w:val="28"/>
        </w:rPr>
        <w:t>310</w:t>
      </w:r>
      <w:r w:rsidRPr="00992A6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92A6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92A63">
        <w:rPr>
          <w:rFonts w:ascii="Times New Roman" w:hAnsi="Times New Roman" w:cs="Times New Roman"/>
          <w:sz w:val="28"/>
          <w:szCs w:val="28"/>
        </w:rPr>
        <w:t xml:space="preserve">, фактически обучающихся в школе в </w:t>
      </w:r>
      <w:r>
        <w:rPr>
          <w:rFonts w:ascii="Times New Roman" w:hAnsi="Times New Roman" w:cs="Times New Roman"/>
          <w:sz w:val="28"/>
          <w:szCs w:val="28"/>
        </w:rPr>
        <w:t>2017</w:t>
      </w:r>
      <w:r w:rsidRPr="00992A63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>192</w:t>
      </w:r>
      <w:r w:rsidRPr="00992A63">
        <w:rPr>
          <w:rFonts w:ascii="Times New Roman" w:hAnsi="Times New Roman" w:cs="Times New Roman"/>
          <w:sz w:val="28"/>
          <w:szCs w:val="28"/>
        </w:rPr>
        <w:t xml:space="preserve">. На одного обучающегося – </w:t>
      </w:r>
      <w:r w:rsidRPr="008015B9">
        <w:rPr>
          <w:rFonts w:ascii="Times New Roman" w:hAnsi="Times New Roman" w:cs="Times New Roman"/>
          <w:sz w:val="28"/>
          <w:szCs w:val="28"/>
        </w:rPr>
        <w:t>1</w:t>
      </w:r>
      <w:r w:rsidR="008015B9" w:rsidRPr="008015B9">
        <w:rPr>
          <w:rFonts w:ascii="Times New Roman" w:hAnsi="Times New Roman" w:cs="Times New Roman"/>
          <w:sz w:val="28"/>
          <w:szCs w:val="28"/>
        </w:rPr>
        <w:t>7</w:t>
      </w:r>
      <w:r w:rsidRPr="008015B9">
        <w:rPr>
          <w:rFonts w:ascii="Times New Roman" w:hAnsi="Times New Roman" w:cs="Times New Roman"/>
          <w:sz w:val="28"/>
          <w:szCs w:val="28"/>
        </w:rPr>
        <w:t xml:space="preserve">,4 </w:t>
      </w:r>
      <w:proofErr w:type="spellStart"/>
      <w:r w:rsidRPr="008015B9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992A63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992A63">
        <w:rPr>
          <w:rFonts w:ascii="Times New Roman" w:hAnsi="Times New Roman" w:cs="Times New Roman"/>
          <w:sz w:val="28"/>
          <w:szCs w:val="28"/>
        </w:rPr>
        <w:t>площади.</w:t>
      </w:r>
    </w:p>
    <w:p w:rsidR="00992A63" w:rsidRPr="00992A63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2A63">
        <w:rPr>
          <w:rFonts w:ascii="Times New Roman" w:hAnsi="Times New Roman" w:cs="Times New Roman"/>
          <w:b/>
          <w:sz w:val="28"/>
          <w:szCs w:val="28"/>
        </w:rPr>
        <w:t>Наличие медицинского кабинета и лицензии на медицинский кабинет:</w:t>
      </w:r>
    </w:p>
    <w:p w:rsidR="00992A63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92A63">
        <w:rPr>
          <w:rFonts w:ascii="Times New Roman" w:hAnsi="Times New Roman" w:cs="Times New Roman"/>
          <w:sz w:val="28"/>
          <w:szCs w:val="28"/>
        </w:rPr>
        <w:t xml:space="preserve">В школе </w:t>
      </w:r>
      <w:r>
        <w:rPr>
          <w:rFonts w:ascii="Times New Roman" w:hAnsi="Times New Roman" w:cs="Times New Roman"/>
          <w:sz w:val="28"/>
          <w:szCs w:val="28"/>
        </w:rPr>
        <w:t>имеется</w:t>
      </w:r>
      <w:r w:rsidRPr="00992A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медицинский кабинет. Кабинет оснащен</w:t>
      </w:r>
      <w:r w:rsidRPr="00992A63">
        <w:rPr>
          <w:rFonts w:ascii="Times New Roman" w:hAnsi="Times New Roman" w:cs="Times New Roman"/>
          <w:sz w:val="28"/>
          <w:szCs w:val="28"/>
        </w:rPr>
        <w:t xml:space="preserve"> стандартным комплектом оборудования. Медицинские услуги осуществл</w:t>
      </w:r>
      <w:r>
        <w:rPr>
          <w:rFonts w:ascii="Times New Roman" w:hAnsi="Times New Roman" w:cs="Times New Roman"/>
          <w:sz w:val="28"/>
          <w:szCs w:val="28"/>
        </w:rPr>
        <w:t>яет</w:t>
      </w:r>
      <w:r w:rsidRPr="00992A63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ГУЗ «Детская поликлиника №3»</w:t>
      </w:r>
      <w:r w:rsidRPr="00992A63">
        <w:rPr>
          <w:rFonts w:ascii="Times New Roman" w:hAnsi="Times New Roman" w:cs="Times New Roman"/>
          <w:sz w:val="28"/>
          <w:szCs w:val="28"/>
        </w:rPr>
        <w:t xml:space="preserve"> и обеспечива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92A63">
        <w:rPr>
          <w:rFonts w:ascii="Times New Roman" w:hAnsi="Times New Roman" w:cs="Times New Roman"/>
          <w:sz w:val="28"/>
          <w:szCs w:val="28"/>
        </w:rPr>
        <w:t xml:space="preserve">т медицинский контроль развития  и состояния здоровья школьников. </w:t>
      </w:r>
    </w:p>
    <w:p w:rsidR="00992A63" w:rsidRPr="00992A63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50B52">
        <w:rPr>
          <w:rFonts w:ascii="Times New Roman" w:hAnsi="Times New Roman" w:cs="Times New Roman"/>
          <w:b/>
          <w:sz w:val="28"/>
          <w:szCs w:val="28"/>
        </w:rPr>
        <w:t>Наличие столовой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92A63">
        <w:rPr>
          <w:rFonts w:ascii="Times New Roman" w:hAnsi="Times New Roman" w:cs="Times New Roman"/>
          <w:sz w:val="28"/>
          <w:szCs w:val="28"/>
        </w:rPr>
        <w:t xml:space="preserve"> Столовая образовательного учреждения рассчитана на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92A63">
        <w:rPr>
          <w:rFonts w:ascii="Times New Roman" w:hAnsi="Times New Roman" w:cs="Times New Roman"/>
          <w:sz w:val="28"/>
          <w:szCs w:val="28"/>
        </w:rPr>
        <w:t xml:space="preserve">20 посадочных мест, общая площадь – </w:t>
      </w:r>
      <w:r w:rsidRPr="00992A63">
        <w:rPr>
          <w:rFonts w:ascii="Times New Roman" w:hAnsi="Times New Roman" w:cs="Times New Roman"/>
          <w:color w:val="FF0000"/>
          <w:sz w:val="28"/>
          <w:szCs w:val="28"/>
        </w:rPr>
        <w:t xml:space="preserve">287,7 </w:t>
      </w:r>
      <w:proofErr w:type="spellStart"/>
      <w:r w:rsidRPr="00992A63">
        <w:rPr>
          <w:rFonts w:ascii="Times New Roman" w:hAnsi="Times New Roman" w:cs="Times New Roman"/>
          <w:color w:val="FF0000"/>
          <w:sz w:val="28"/>
          <w:szCs w:val="28"/>
        </w:rPr>
        <w:t>кв.м</w:t>
      </w:r>
      <w:proofErr w:type="spellEnd"/>
      <w:r w:rsidRPr="00992A63">
        <w:rPr>
          <w:rFonts w:ascii="Times New Roman" w:hAnsi="Times New Roman" w:cs="Times New Roman"/>
          <w:sz w:val="28"/>
          <w:szCs w:val="28"/>
        </w:rPr>
        <w:t>. Охват горячим питанием составляет 100%</w:t>
      </w:r>
    </w:p>
    <w:p w:rsidR="00992A63" w:rsidRPr="00992A63" w:rsidRDefault="00992A63" w:rsidP="00992A6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50B52">
        <w:rPr>
          <w:rFonts w:ascii="Times New Roman" w:hAnsi="Times New Roman" w:cs="Times New Roman"/>
          <w:b/>
          <w:sz w:val="28"/>
          <w:szCs w:val="28"/>
        </w:rPr>
        <w:t>Наличие в составе помещений интерната</w:t>
      </w:r>
      <w:r w:rsidRPr="00992A63">
        <w:rPr>
          <w:rFonts w:ascii="Times New Roman" w:hAnsi="Times New Roman" w:cs="Times New Roman"/>
          <w:sz w:val="28"/>
          <w:szCs w:val="28"/>
        </w:rPr>
        <w:t>: нет</w:t>
      </w:r>
    </w:p>
    <w:p w:rsidR="00DE031A" w:rsidRPr="00E50B52" w:rsidRDefault="00992A63" w:rsidP="00E50B52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50B52">
        <w:rPr>
          <w:rFonts w:ascii="Times New Roman" w:hAnsi="Times New Roman" w:cs="Times New Roman"/>
          <w:b/>
          <w:sz w:val="28"/>
          <w:szCs w:val="28"/>
        </w:rPr>
        <w:t>Наличие акта приемки ОУ к началу учебного года</w:t>
      </w:r>
      <w:r w:rsidR="00E50B52">
        <w:rPr>
          <w:rFonts w:ascii="Times New Roman" w:hAnsi="Times New Roman" w:cs="Times New Roman"/>
          <w:sz w:val="28"/>
          <w:szCs w:val="28"/>
        </w:rPr>
        <w:t>:</w:t>
      </w:r>
      <w:r w:rsidRPr="00992A63">
        <w:rPr>
          <w:rFonts w:ascii="Times New Roman" w:hAnsi="Times New Roman" w:cs="Times New Roman"/>
          <w:sz w:val="28"/>
          <w:szCs w:val="28"/>
        </w:rPr>
        <w:t xml:space="preserve"> имеется акт приемки школы от 0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992A63">
        <w:rPr>
          <w:rFonts w:ascii="Times New Roman" w:hAnsi="Times New Roman" w:cs="Times New Roman"/>
          <w:sz w:val="28"/>
          <w:szCs w:val="28"/>
        </w:rPr>
        <w:t>.08.201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992A63">
        <w:rPr>
          <w:rFonts w:ascii="Times New Roman" w:hAnsi="Times New Roman" w:cs="Times New Roman"/>
          <w:sz w:val="28"/>
          <w:szCs w:val="28"/>
        </w:rPr>
        <w:t>года.</w:t>
      </w:r>
    </w:p>
    <w:p w:rsidR="00DE031A" w:rsidRPr="00DE031A" w:rsidRDefault="00DE031A" w:rsidP="00B418A0">
      <w:pPr>
        <w:spacing w:line="360" w:lineRule="auto"/>
        <w:ind w:left="84" w:right="9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Экономические и социальные условия территории нахождения</w:t>
      </w:r>
    </w:p>
    <w:p w:rsidR="00DE031A" w:rsidRPr="00DE031A" w:rsidRDefault="00DE031A" w:rsidP="00DE031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Здание ГБОУ «</w:t>
      </w:r>
      <w:r w:rsidR="00AE18A9" w:rsidRPr="00AE18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«Кадетская школа полиции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«Калкан» является одной из старейших в районе, построено в 1963 году, а современное здание функционирует с 1994  года, со дня организации «Лицей №81 «Калкан». Основными принципами работы школы были и остаются доброжелательная атмосфера в коллективе, осознание всей меры ответственности перед обществом, стремление к постоянному поиску новых путей решения задач, стоящих перед образованием в современном  мире. Педагогический коллектив школы осуществляет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 учащихся  по программам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составленным  на основе федерального компонента государственного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стандарта  основного общего и среднего общего образования;   реализует национальную образовательную инициативу «Наша новая школа».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ГБОУ «</w:t>
      </w:r>
      <w:r w:rsidR="00AE18A9" w:rsidRPr="00AE18A9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«Кадетская школа полиции «Калкан»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находится в центре поселка  ЗЯБ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тесно сотрудничает с учреждениями образования и культуры, которые располагаются в микрорайоне школы. В ближайшем окружении школы находятся 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Набережночелнинский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государственный  педагогический университет, плавательный бассейн «Н2О»,   спортивный клуб «Динамо»,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городская детская библиотека, культурно-развлекательный центр «Колизей»,  парк культуры и отдыха «Колизей», музей ДОАСАФ, ДДТ-15, ДДТ «Огниво». Стратегическим партнёрам  школы являются районообразующие предприятие:</w:t>
      </w:r>
      <w:r w:rsidRPr="00DE031A">
        <w:rPr>
          <w:rFonts w:ascii="Arial" w:eastAsia="Times New Roman" w:hAnsi="Arial" w:cs="Arial"/>
          <w:sz w:val="28"/>
          <w:szCs w:val="28"/>
          <w:lang w:eastAsia="ru-RU"/>
        </w:rPr>
        <w:t xml:space="preserve"> 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«Народное предприятие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Набережночелнинский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картонн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бумажный комбинат им. С.П. Титова». </w:t>
      </w:r>
      <w:r w:rsidRPr="00DE03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 соседству со школой нет опасных производств, созданы удобные подходы и подъезды к образовательной организации.</w:t>
      </w:r>
    </w:p>
    <w:p w:rsidR="00DE031A" w:rsidRPr="00DE031A" w:rsidRDefault="00DE031A" w:rsidP="00AB75F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Характеристика контингента</w:t>
      </w:r>
    </w:p>
    <w:p w:rsidR="00DE031A" w:rsidRPr="00DE031A" w:rsidRDefault="00DE031A" w:rsidP="00AB75F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Для более полного подхода к личности каждого кадета необходимо изучить состояние его жилищно-бытовых условий, для этого в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течение года изучались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жилищно – бытовые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 кадетов. Приступая  к воспитанию личности кадетов, были  изучены  их социальные условия и среда воспитания. Ежегодно в начале учебного года проходит </w:t>
      </w:r>
      <w:r w:rsidRPr="00DE03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операция «Быт»</w:t>
      </w:r>
      <w:r w:rsidRPr="00DE031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которая показывает, в каких условиях воспитывается кадет. </w:t>
      </w:r>
    </w:p>
    <w:p w:rsidR="00DE031A" w:rsidRPr="00DE031A" w:rsidRDefault="00DE031A" w:rsidP="00AB75F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По  результатам операции «Быт» на начало 201</w:t>
      </w:r>
      <w:r w:rsidR="00B03ED7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B03ED7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года обучалось 1</w:t>
      </w:r>
      <w:r w:rsidR="00B03ED7">
        <w:rPr>
          <w:rFonts w:ascii="Times New Roman" w:eastAsia="Times New Roman" w:hAnsi="Times New Roman" w:cs="Times New Roman"/>
          <w:sz w:val="28"/>
          <w:szCs w:val="28"/>
          <w:lang w:eastAsia="ru-RU"/>
        </w:rPr>
        <w:t>89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кадет, у всех кадетов были проверены  ЖБУ (жилищно-бытовые условия):</w:t>
      </w:r>
    </w:p>
    <w:p w:rsidR="00DE031A" w:rsidRPr="00DE031A" w:rsidRDefault="00DE031A" w:rsidP="00AB75FC">
      <w:pPr>
        <w:numPr>
          <w:ilvl w:val="0"/>
          <w:numId w:val="16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4"/>
          <w:lang w:eastAsia="ru-RU"/>
        </w:rPr>
        <w:t>Воспитываются в полных семьях 1</w:t>
      </w:r>
      <w:r w:rsidR="008015B9">
        <w:rPr>
          <w:rFonts w:ascii="Times New Roman" w:eastAsia="Times New Roman" w:hAnsi="Times New Roman" w:cs="Times New Roman"/>
          <w:sz w:val="28"/>
          <w:szCs w:val="24"/>
          <w:lang w:eastAsia="ru-RU"/>
        </w:rPr>
        <w:t>48 кадет (77</w:t>
      </w:r>
      <w:r w:rsidRPr="00DE031A">
        <w:rPr>
          <w:rFonts w:ascii="Times New Roman" w:eastAsia="Times New Roman" w:hAnsi="Times New Roman" w:cs="Times New Roman"/>
          <w:sz w:val="28"/>
          <w:szCs w:val="24"/>
          <w:lang w:eastAsia="ru-RU"/>
        </w:rPr>
        <w:t>,4%);</w:t>
      </w:r>
    </w:p>
    <w:p w:rsidR="008015B9" w:rsidRDefault="008015B9" w:rsidP="00AB75FC">
      <w:pPr>
        <w:numPr>
          <w:ilvl w:val="0"/>
          <w:numId w:val="16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015B9">
        <w:rPr>
          <w:rFonts w:ascii="Times New Roman" w:eastAsia="Times New Roman" w:hAnsi="Times New Roman" w:cs="Times New Roman"/>
          <w:sz w:val="28"/>
          <w:szCs w:val="24"/>
          <w:lang w:eastAsia="ru-RU"/>
        </w:rPr>
        <w:t>В неполных 42</w:t>
      </w:r>
      <w:r w:rsidR="00DE031A" w:rsidRPr="008015B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кад</w:t>
      </w:r>
      <w:r w:rsidRPr="008015B9">
        <w:rPr>
          <w:rFonts w:ascii="Times New Roman" w:eastAsia="Times New Roman" w:hAnsi="Times New Roman" w:cs="Times New Roman"/>
          <w:sz w:val="28"/>
          <w:szCs w:val="24"/>
          <w:lang w:eastAsia="ru-RU"/>
        </w:rPr>
        <w:t>ет (26,5%,) (только с мамой – 41, только с отцом – 1</w:t>
      </w:r>
      <w:r w:rsidR="00DE031A" w:rsidRPr="008015B9">
        <w:rPr>
          <w:rFonts w:ascii="Times New Roman" w:eastAsia="Times New Roman" w:hAnsi="Times New Roman" w:cs="Times New Roman"/>
          <w:sz w:val="28"/>
          <w:szCs w:val="24"/>
          <w:lang w:eastAsia="ru-RU"/>
        </w:rPr>
        <w:t>);</w:t>
      </w:r>
      <w:r w:rsidRPr="008015B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6 </w:t>
      </w:r>
      <w:r w:rsidR="00DE031A" w:rsidRPr="008015B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кадет воспитываются в семье опекуна </w:t>
      </w:r>
    </w:p>
    <w:p w:rsidR="00DE031A" w:rsidRPr="008015B9" w:rsidRDefault="00DE031A" w:rsidP="00AB75FC">
      <w:pPr>
        <w:numPr>
          <w:ilvl w:val="0"/>
          <w:numId w:val="16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015B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Малообеспеченных семей 1 (0,6%)</w:t>
      </w:r>
    </w:p>
    <w:p w:rsidR="00E50B52" w:rsidRPr="00E50B52" w:rsidRDefault="00DE031A" w:rsidP="00AB75FC">
      <w:pPr>
        <w:numPr>
          <w:ilvl w:val="0"/>
          <w:numId w:val="16"/>
        </w:numPr>
        <w:spacing w:after="0" w:line="360" w:lineRule="auto"/>
        <w:ind w:left="0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4"/>
          <w:lang w:eastAsia="ru-RU"/>
        </w:rPr>
        <w:t>Воспитываются в многодетных семьях 3</w:t>
      </w:r>
      <w:r w:rsidR="008015B9">
        <w:rPr>
          <w:rFonts w:ascii="Times New Roman" w:eastAsia="Times New Roman" w:hAnsi="Times New Roman" w:cs="Times New Roman"/>
          <w:sz w:val="28"/>
          <w:szCs w:val="24"/>
          <w:lang w:eastAsia="ru-RU"/>
        </w:rPr>
        <w:t>3</w:t>
      </w:r>
      <w:r w:rsidRPr="00DE031A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кадетов (17,3%).  </w:t>
      </w:r>
    </w:p>
    <w:p w:rsidR="00E50B52" w:rsidRPr="00E50B52" w:rsidRDefault="00E50B52" w:rsidP="00B418A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0B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и система управления образовательного учреждения</w:t>
      </w:r>
    </w:p>
    <w:p w:rsidR="00E50B52" w:rsidRPr="008015B9" w:rsidRDefault="00E50B52" w:rsidP="003C5E0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0B5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Общеобразовательное учреждение   функционирует на основании Устава, утвержденного </w:t>
      </w:r>
      <w:r w:rsidRPr="008015B9">
        <w:rPr>
          <w:rFonts w:ascii="Times New Roman" w:eastAsia="Calibri" w:hAnsi="Times New Roman" w:cs="Times New Roman"/>
          <w:sz w:val="28"/>
          <w:szCs w:val="28"/>
          <w:lang w:eastAsia="ru-RU"/>
        </w:rPr>
        <w:t>Приказом Министерства образования и науки Республики Татарстан</w:t>
      </w:r>
      <w:r w:rsidR="008015B9" w:rsidRPr="008015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12.12.2014г. № 7143</w:t>
      </w:r>
      <w:r w:rsidRPr="008015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/14. </w:t>
      </w:r>
    </w:p>
    <w:p w:rsidR="00E50B52" w:rsidRPr="00B418A0" w:rsidRDefault="00E50B52" w:rsidP="00B418A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50B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E50B5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школы осуществляется согласно лицензии, выданной Министерством образования и науки Республики Татарстан: серия 16 Л 01 № 0002146, регистрационный номер 6296 дата выдачи 27 апреля 2015 г., срок действия бессрочно на право оказания образовательных услуг по реализации образовательных программа по уровням образования: основного общего образования, среднего общего образования, по подвидам: дополнительное образование детей и взрослых</w:t>
      </w:r>
      <w:proofErr w:type="gramEnd"/>
    </w:p>
    <w:p w:rsidR="00E50B52" w:rsidRDefault="00E50B52" w:rsidP="00AB75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50B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своей деятельности ГБОУ «Кадетская школа полиции «Калкан» в 2017 году руководствовалась Федеральным законом № 273-ФЗ от 29.12.12 г. «Об образовании в Российской Федерации», Законом Республики Татарстан «Об образовании», Программой развития ГБОУ ««Кадетская школа полиции «Калкан» на 2017-2022 </w:t>
      </w:r>
      <w:proofErr w:type="spellStart"/>
      <w:r w:rsidRPr="00E50B52">
        <w:rPr>
          <w:rFonts w:ascii="Times New Roman" w:eastAsia="Times New Roman" w:hAnsi="Times New Roman" w:cs="Times New Roman"/>
          <w:sz w:val="28"/>
          <w:szCs w:val="28"/>
          <w:lang w:eastAsia="ru-RU"/>
        </w:rPr>
        <w:t>г.г</w:t>
      </w:r>
      <w:proofErr w:type="spellEnd"/>
      <w:r w:rsidRPr="00E50B52">
        <w:rPr>
          <w:rFonts w:ascii="Times New Roman" w:eastAsia="Times New Roman" w:hAnsi="Times New Roman" w:cs="Times New Roman"/>
          <w:sz w:val="28"/>
          <w:szCs w:val="28"/>
          <w:lang w:eastAsia="ru-RU"/>
        </w:rPr>
        <w:t>., которая является современной формой социального заказа, наиболее полно отражающей интересы, возможности, потребности всех участников образовательного процесса.</w:t>
      </w:r>
      <w:proofErr w:type="gramEnd"/>
      <w:r w:rsidRPr="00E50B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Школа обеспечивает доступность и бесплатность основного общего, среднего общего образования. Прием, перевод и отчисление </w:t>
      </w:r>
      <w:proofErr w:type="gramStart"/>
      <w:r w:rsidRPr="00E50B5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E50B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школы осуществлялись в соответствии с нормативно-правовыми документами</w:t>
      </w:r>
    </w:p>
    <w:p w:rsidR="00B418A0" w:rsidRDefault="00DE031A" w:rsidP="00B418A0">
      <w:pPr>
        <w:spacing w:after="0" w:line="360" w:lineRule="auto"/>
        <w:ind w:right="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" w:eastAsia="ru-RU"/>
        </w:rPr>
        <w:t xml:space="preserve">Управление в </w:t>
      </w:r>
      <w:r w:rsidRPr="00DE03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ГБОУ «КШП «Калкан»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носит государственно-общественный характер и осуществляется в соответствии </w:t>
      </w:r>
      <w:r w:rsidR="001222FC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с законодательством</w:t>
      </w:r>
      <w:r w:rsidR="001222F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Российской Федерации,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Республики Татарстан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, Уставом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школы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и строится на принципах единоначалия и коллективного самоуправления. Органы управления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 организацией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: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директор,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педагогический совет, общее собрание трудового коллектива,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 профсоюзный комитет,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родительский комитет</w:t>
      </w:r>
      <w:r w:rsidR="00B03E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школьные методические объединения учителей-предметников,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совет обучающихся</w:t>
      </w:r>
      <w:r w:rsidR="00B418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E031A" w:rsidRPr="00DE031A" w:rsidRDefault="00DE031A" w:rsidP="00B418A0">
      <w:pPr>
        <w:spacing w:after="0" w:line="360" w:lineRule="auto"/>
        <w:ind w:right="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Для создания единой информационной среды функционирует сайт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социальной сети Интернет.  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Сайт  является самым оперативным средством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решения возникающих вопросов, способом представления широкой общественности деятельности учреждения, достижений кадет и педагогов, сетевых ресурсов классов и отдельных педагогов. Сайт школы  развивается и наполняется информацией. </w:t>
      </w:r>
    </w:p>
    <w:p w:rsidR="00DE031A" w:rsidRPr="00DE031A" w:rsidRDefault="00DE031A" w:rsidP="00DE031A">
      <w:pPr>
        <w:spacing w:after="0"/>
        <w:ind w:left="20" w:right="80" w:firstLine="7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часть.  Особенности образовательного процесса</w:t>
      </w:r>
    </w:p>
    <w:p w:rsidR="00B418A0" w:rsidRPr="00B418A0" w:rsidRDefault="00B418A0" w:rsidP="00B418A0">
      <w:pPr>
        <w:tabs>
          <w:tab w:val="left" w:pos="958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8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Планирование учебно-воспитательного процесса осуществляется на основе анализа образовательного процесса и структурирования выявленных проблем. </w:t>
      </w:r>
    </w:p>
    <w:p w:rsidR="009535D8" w:rsidRPr="009535D8" w:rsidRDefault="009535D8" w:rsidP="009535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35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образовательной деятельности</w:t>
      </w:r>
    </w:p>
    <w:p w:rsidR="009535D8" w:rsidRPr="009535D8" w:rsidRDefault="009535D8" w:rsidP="009535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</w:t>
      </w:r>
      <w:r w:rsidRPr="009535D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Структура основной общеобразовательной программы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 технологии и методы обучения.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формировании инновационной стратегии педагогический коллектив основывается на разумном сочетании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традиционных</w:t>
      </w:r>
      <w:proofErr w:type="gram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инновационных форм и методов, в использовании образовательных и воспитательных технологий.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ведущих технологий используются: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технология проектной деятельности;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технология проблемного обучения;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игровая технология;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информационно-коммуникационные технологии;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здоровьесберегающие</w:t>
      </w:r>
      <w:proofErr w:type="spell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технологии на информационно-интегративной основе.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Составной частью основной образовательной программы общего образования школы является учебный план. Учебный план - системообразующий фактор и ресурс, обеспечивающий реализацию содержания образования.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Кадетская школа полиции «Калкан» создана в рамках реализации закона «Об образовании в РФ» и призвана обеспечить право обучающихся на образование в соответствии с их потребностями и жизненными планами.</w:t>
      </w:r>
      <w:proofErr w:type="gramEnd"/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в школе позволяет осуществить психологическую адаптацию к будущей профессии сотрудника правоохранительных органов на более 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раннем этапе, выработать навыки поведения в экстремальных условиях с высокими физическими и интеллектуальными перегрузками,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Обучение в школе состоит из 2-х уровней образования: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основная общая школа (7- 9 класс)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средняя общая школа (10-11 класс)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школы  для 7 - 9 классов преследует две главные цели: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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дать каждому кадету основное общее образование в соответствии  с Федеральным компонентом государственного стандарта по любому предмету;</w:t>
      </w:r>
    </w:p>
    <w:p w:rsidR="009535D8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 первичную юридическую специализацию</w:t>
      </w:r>
    </w:p>
    <w:p w:rsidR="009535D8" w:rsidRDefault="009535D8" w:rsidP="009535D8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15B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9535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 программы</w:t>
      </w:r>
      <w:r w:rsidRPr="009535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ООО основного общего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ФГОС </w:t>
      </w:r>
      <w:r w:rsidRPr="009535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Образовательная программа по федеральному компоненту государственного образовательного стандарта основного общего образования, </w:t>
      </w:r>
      <w:r w:rsidR="00A17E31"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программа по федеральному компоненту государственного образовательного стандарта </w:t>
      </w:r>
      <w:r w:rsidRPr="009535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среднего общего образования. Основная задача - обеспечить выполнение государственных образовательных стандартов и учебного плана </w:t>
      </w:r>
      <w:r w:rsidRPr="003C5E0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предметам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Кадетская школа полиции «Калкан» создана в рамках реализации Закона «Об образовании в РФ» и призвана обеспечить право обучающихся на образование в соответствии с их потребностями и жизненными планами.</w:t>
      </w:r>
      <w:proofErr w:type="gram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Обучение в школе позволяет осуществить психологическую адаптацию к будущей профессии сотрудника правоохранительных органов на более раннем этапе, выработать навыки поведения в экстремальных условиях с высокими физическими и интеллектуальными перегрузками,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кадетской школы полиции  «Калкан» для 7- 9 классов разработан на основе: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Федерального Закона от 29.12.2012  № 273 – ФЗ «Об образовании в Российской Федерации»;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Федерального государственного образовательного стандарта основного общего образования, утвержденного приказом МО и н РФ от 17.12.2010 г. N 1897»;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приказа </w:t>
      </w:r>
      <w:proofErr w:type="spell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РФ (от 31.12.2015 № 1577) «О внесение изменений в федеральный государственный образовательный стандарт основного общего образования, утвержденный приказом МО и Н РФ от 17 декабря 2010 г.  N 1897»;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Порядка организации и осуществления образовательной деятельности по основным общеобразовательным программам  - образовательным программам начального общего, основного общего и среднего общего образования, утвержденного приказом Министерства и науки Российской Федерации от 30.08.2013 г. № 1015;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Закона Российской Федерации от 25.10.1991 № 1807 – 1 (ред. от 12.03.2014) «О языках народов Российской Федерации»;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СанПиН 2.4.2.2821 – 10 «</w:t>
      </w:r>
      <w:proofErr w:type="spell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</w:t>
      </w:r>
      <w:proofErr w:type="spell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эпидемиологические требования к условиям и организации обучения в общеобразовательных учреждениях» (от 29.12.2010 № 189);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Постановления Главного государственного санитарного врача РФ от 04.07.2014 № 41 « Об утверждении СанПиН 2.4.4.3172-14 «</w:t>
      </w:r>
      <w:proofErr w:type="spell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</w:t>
      </w:r>
      <w:proofErr w:type="spell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эпидемиологические требования к устройству, содержанию и организации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Примерной основной образовательной программы основного общего образования (протокол от 08.04.2015г. № 1/15);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Закона Республики Татарстан (от 22.07.2013 № 68 – ЗРТ) «Об образовании»;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Закона Республики Татарстан (от 08.07.1992  № 1560 – XII) «О государственных языках Республики Татарстан и других языках в республике Татарстан»;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письма МО и Н РФ от 08.10.2010 г. №ИК – 1494/19 «О введении третьего часа физической культуры»;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Основной образовательной программы ФГОС основного общего образования кадетской школы полиции  «Калкан».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школы  для 7  классов преследует две главные цели: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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дать каждому кадету основное общее образование в соответствии  с Федеральным государственным образовательным стандартом основного общего образования по любому предмету;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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обеспечить  первичную юридическую специализацию.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 учебном плане сохранено недельное распределение часов, что дает возможность перераспределять нагрузку в течение учебного года, использовать модульный подход, строить учебный план на принципах дифференциации и вариативности.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Учебный план основного общего образования обеспечивает введение в действие и реализацию требований ФГОС основного общего образования. Определяет общий объем нагрузки и максимальный объем аудиторной нагрузки обучающихся, состав и структуру обязательных предметных областей по классам (годам обучения). Учебный план состоит из двух частей - обязательной части и части, формируемой участниками образовательных отношений.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часть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Часть учебного плана, формируемая участниками образовательных отношений, предусматривает (при наличии учебников, рекомендуемых к использованию):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увеличение учебных часов, предусмотренных на изучение отдельных учебных предметов предметных областей обязательной части;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введение специально разработанных учебных курсов, обеспечивающих интересы и потребности участников образовательных отношений;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другие виды учебной, воспитательной, спортивной и иной деятельности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Обязательная часть учебного плана представлена предметными областями: «Русский язык и литература», «Родной язык и литература»,  «Иностранные языки», «Математика и информатика», «Общественно-научные предметы», «Естественнонаучные предметы», «Искусство», «Технология», «Физическая культура и основы безопасности жизнедеятельности», каждая из которых направлена на решение основных задач реализации содержания учебных предметов, входящих в их состав.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В рамках предметной области «Иностранные языки» и предмета «Иностранный язык» изучается «Английский язык»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Предметная область «Искусство» представлена отдельными учебными предметами «Изобразительное искусство» и «Музыка» (по 1 часу в неделю каждый).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Предметная область «Технология» представлена предметом «Технология».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Предметная область «Физическая культура и основы безопасности жизнедеятельности» представлена учебным предметом «Физическая культура»).</w:t>
      </w:r>
      <w:proofErr w:type="gramEnd"/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час физической культуры используется для проведения школьных уроков физической культуры в общеобразовательном учреждении.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обучающихся, отнесенных по состоянию здоровья к подготовительной медицинской группе для занятий физической культурой, занятия ориентированы на выработку умений использовать физические 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упражнения для укрепления состояния здоровья, развития устойчивости организма к неблагоприятным условиям внешней среды.</w:t>
      </w:r>
      <w:proofErr w:type="gramEnd"/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Часть, формируемая участниками образовательных отношений, определяет содержание образования, обеспечивающего реализацию интересов и потребностей обучающихся. 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Часть, формируемая участниками образовательных отношений, использована для расширенного изучения учебных предметов: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алгебра – 1 час, 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с учетом специфики образовательного учреждения «Основы безопасности жизнедеятельности» - 1 час.</w:t>
      </w:r>
    </w:p>
    <w:p w:rsid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Основная образовательная программа основного общего образования кадетской школы полиции «Калкан» реализуется через учебный план и внеурочную деятельность. При разработке учебного плана учтено, что внеурочная деятельность выводится за рамки учебного плана.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Учебный план для 8,9 классов ориентирован на 34 учебные недели в год. Занятия проходят по 6-дневной учебной неделе в одну смену.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 учебном плане сохранено недельное распределение часов, что дает возможность перераспределять нагрузку в течение учебного года, использовать модульный подход, строить учебный план на принципах дифференциации и вариативности.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для кадет обеспечивает реализацию федерального государственного стандарта с учетом образовательных потребностей и запросов кадет и включает в себя инвариантную часть.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школы  для 8 - 9 классов преследует две главные цели: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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дать каждому кадету основное общее образование в соответствии  с Федеральным компонентом государственного стандарта по любому предмету;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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обеспечить  первичную юридическую специализацию.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В 8-9 классах один час школьного компонента отведен на расширенное изучение предмета «Русский язык», являющегося профильным для социально – гуманитарного профиля.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час школьного компонента отведен на элективный курс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8-х классах «За страницами учебника математики» </w:t>
      </w:r>
    </w:p>
    <w:p w:rsidR="000A10ED" w:rsidRP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9-х классах «Ох, уж эта функция!» для расширенного изучения предмета «Математика».</w:t>
      </w:r>
    </w:p>
    <w:p w:rsidR="000A10ED" w:rsidRDefault="000A10ED" w:rsidP="000A10ED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Максимальная недельная нагрузка обучающихся соответствует санитарно-гигиеническим требованиям, заложенным в Базисном учебном плане, и составляет в  8- 9 классах – 36 часов.</w:t>
      </w:r>
    </w:p>
    <w:p w:rsidR="000A10ED" w:rsidRPr="000A10ED" w:rsidRDefault="000A10ED" w:rsidP="000A10ED">
      <w:pPr>
        <w:shd w:val="clear" w:color="auto" w:fill="FFFFFF"/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школы для 10-11 классов преследует следующие цели:                            </w:t>
      </w:r>
    </w:p>
    <w:p w:rsidR="000A10ED" w:rsidRPr="000A10ED" w:rsidRDefault="000A10ED" w:rsidP="000A10ED">
      <w:pPr>
        <w:numPr>
          <w:ilvl w:val="0"/>
          <w:numId w:val="39"/>
        </w:numPr>
        <w:tabs>
          <w:tab w:val="num" w:pos="360"/>
        </w:tabs>
        <w:spacing w:after="0"/>
        <w:ind w:left="0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дать каждому кадету среднее общее образование в соответствии  с обязательным минимумом содержания образования по любому предмету;</w:t>
      </w:r>
    </w:p>
    <w:p w:rsidR="000A10ED" w:rsidRPr="000A10ED" w:rsidRDefault="000A10ED" w:rsidP="000A10ED">
      <w:pPr>
        <w:numPr>
          <w:ilvl w:val="0"/>
          <w:numId w:val="39"/>
        </w:numPr>
        <w:tabs>
          <w:tab w:val="num" w:pos="360"/>
        </w:tabs>
        <w:spacing w:after="0"/>
        <w:ind w:left="0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обеспечить специальную подготовку и дальнейшее профессиональное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самоопределение</w:t>
      </w:r>
      <w:proofErr w:type="gram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в сфере правоохранительной деятельности, так и в соответствии с жизненными планами.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При разработке учебного плана сохранены принципы </w:t>
      </w:r>
      <w:proofErr w:type="spell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трехкомпонентности</w:t>
      </w:r>
      <w:proofErr w:type="spell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(федеральный, национально-региональный и школьный). 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A10E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Школьный компонент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включает в себя учебные предметы, определяющие специализацию социально - гуманитарного</w:t>
      </w:r>
      <w:r w:rsidRPr="000A10E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профиля обучения.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Учебный план кадетской школы предусматривает увеличение времени на предметы, обеспечивающие: 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учет специфики образовательного учреждения и осознанный  выбор кадетами профессии работника правоохранительных органов – «Право», «Основы прав потребителей», «Основы трудового права» - в 10-х классах и «Право», «Основы криминалистики»,  «Основы гражданского права» -  в 11-х классах;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расширенное изучение предмета «Математика» - по одному часу на урок и  по одному часу на элективный курс «Функции и параметры» в 10,11классах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расширенное изучение предмета «Литература» - по одному часу в 10,11классах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По окончании учебного года в рамках изучения предмета «Основы безопасности жизнедеятельности» для кадет 10-х классов организуются 5-дневные учебные сборы по основам военной службы объемом учебной нагрузки 35 часов.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Учебные сборы  организуются в соответствии с </w:t>
      </w: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совместным приказом Министерства обороны Российской Федерации и Министерства образования и науки Российской Федерации от 24 февраля 2010 г. № 96/134 «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</w:t>
      </w:r>
      <w:proofErr w:type="gram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и учебных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пунктах</w:t>
      </w:r>
      <w:proofErr w:type="gram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Третий час физической культуры в 10 -11 классах с целью </w:t>
      </w:r>
      <w:r w:rsidRPr="000A1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углубленного развития физических качеств и способностей, оптимизации работоспособности и предупреждения заболеваемости используется для увеличения двигательной активности, развития физических качеств обучающихся и внедрения современных систем физического воспитания.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основании  приказа МО и Н РФ от 07.06.017 г. № 506 введен обязательный предмет «Астрономия».</w:t>
      </w:r>
    </w:p>
    <w:p w:rsidR="000A10ED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gramStart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СанПиН 2.4.2.2821-10 «Санитарно-эпидемиологические требования к условиям и организации обучения в общеобразовательных учреждениях» (зарегистрировано Министерством юстиции Российской Федерации 3 марта 2011 г., регистрационный № 19993), утвержденными Постановлением Главного государственного санитарного врача Российской Федерации от 29 декабря 2010 года № 189, количество часов, отведенных на освоение обучающимися учебного плана общеобразовательного учреждения,  не превышает в совокупности величину недельной образовательной нагрузки  и</w:t>
      </w:r>
      <w:proofErr w:type="gramEnd"/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в 10-11 классах 37 часов. Продолжительность учебного года в 10-11 классах – 34 недели.</w:t>
      </w:r>
    </w:p>
    <w:p w:rsidR="00DE031A" w:rsidRPr="000A10ED" w:rsidRDefault="000A10ED" w:rsidP="000A10E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0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Преподавание всех учебных предметов, представленных в учебных планах, обеспечивается государственными образовательными программами и учебными пособиями, определяемыми образовательным учреждением в соответствии с перечнем – каталогом учебников МО и Н РФ и МО и Н РТ.</w:t>
      </w:r>
    </w:p>
    <w:p w:rsidR="00A17E31" w:rsidRPr="00A17E31" w:rsidRDefault="00DE031A" w:rsidP="00A17E31">
      <w:pPr>
        <w:spacing w:after="0" w:line="360" w:lineRule="auto"/>
        <w:ind w:left="20" w:right="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Основные направления  воспитательной деятельности</w:t>
      </w:r>
    </w:p>
    <w:p w:rsidR="00A17E31" w:rsidRPr="00A17E31" w:rsidRDefault="00A17E31" w:rsidP="003C5E0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2017/18 учебном году воспитательная работа осуществлялась посредством </w:t>
      </w:r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организации воспитания и </w:t>
      </w:r>
      <w:proofErr w:type="gramStart"/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социализации</w:t>
      </w:r>
      <w:proofErr w:type="gramEnd"/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школы в перспективе достижения общенационального воспитательного идеала, разработан план внеурочной деятельности для учащихся 7 классов школы.</w:t>
      </w:r>
    </w:p>
    <w:p w:rsidR="00A17E31" w:rsidRPr="00A17E31" w:rsidRDefault="00A17E31" w:rsidP="003C5E0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Реализации воспитательных мероприятий проводилась по следующим направлениям: </w:t>
      </w:r>
    </w:p>
    <w:p w:rsidR="00A17E31" w:rsidRPr="00A17E31" w:rsidRDefault="00A17E31" w:rsidP="003C5E0C">
      <w:pPr>
        <w:numPr>
          <w:ilvl w:val="0"/>
          <w:numId w:val="37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Воспитание гражданственности, патриотизма, уважения к правам, свободам и обязанностям человека.</w:t>
      </w:r>
    </w:p>
    <w:p w:rsidR="00A17E31" w:rsidRPr="00A17E31" w:rsidRDefault="00A17E31" w:rsidP="003C5E0C">
      <w:pPr>
        <w:numPr>
          <w:ilvl w:val="0"/>
          <w:numId w:val="37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нравственных чувств и этического сознания.</w:t>
      </w:r>
    </w:p>
    <w:p w:rsidR="00A17E31" w:rsidRPr="00A17E31" w:rsidRDefault="00A17E31" w:rsidP="003C5E0C">
      <w:pPr>
        <w:numPr>
          <w:ilvl w:val="0"/>
          <w:numId w:val="37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трудолюбия, творческого отношения к учению, труду, жизни.</w:t>
      </w:r>
    </w:p>
    <w:p w:rsidR="00A17E31" w:rsidRPr="00A17E31" w:rsidRDefault="00A17E31" w:rsidP="003C5E0C">
      <w:pPr>
        <w:numPr>
          <w:ilvl w:val="0"/>
          <w:numId w:val="37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ценностного отношения к здоровью и здоровому образу жизни</w:t>
      </w:r>
    </w:p>
    <w:p w:rsidR="00A17E31" w:rsidRPr="00A17E31" w:rsidRDefault="00A17E31" w:rsidP="003C5E0C">
      <w:pPr>
        <w:numPr>
          <w:ilvl w:val="0"/>
          <w:numId w:val="37"/>
        </w:num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Воспитание ценностного отношения к </w:t>
      </w:r>
      <w:proofErr w:type="gramStart"/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прекрасному</w:t>
      </w:r>
      <w:proofErr w:type="gramEnd"/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формирование представлений об эстетических идеалах и ценностях.</w:t>
      </w:r>
    </w:p>
    <w:p w:rsidR="00A17E31" w:rsidRPr="00A17E31" w:rsidRDefault="00A17E31" w:rsidP="003C5E0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Эти направления все взаимосвязаны. Воспитание гражданина страны является одним из главных условий национального возрождения, и духовно-нравственное воспитание является неотъемлемой частью общего учебно-воспитательного процесса, осуществляемого в системе отечественного образования.  Работа, организуемая с </w:t>
      </w:r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была направлена  на становление компетентной, социально интегрированной и мобильной личности, способной к постоянному совершенствованию себя; 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самоактуализации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саморазвитию, самореализации и самообразованию всех участников образовательного процесса.  Важной составляющей является усиление воспитательного потенциала школы и обеспечение индивидуализированного психолого-педагогического сопровождении  </w:t>
      </w:r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течение всего учебного года с обучающимися проводился комплекс социально-психологического тестирования, который позволил более четко определить индивидуальную работу классных руководителей с детьми и родителями в следующем учебном году. Классные руководители организовывали  обучающихся для участия в различных конкурсах и проектах, но в основном это были дистанционные мероприятия, что снизило место в рейтинге воспитательной работы города. </w:t>
      </w:r>
    </w:p>
    <w:p w:rsidR="00A17E31" w:rsidRPr="00A17E31" w:rsidRDefault="00A17E31" w:rsidP="003C5E0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Особую роль в воспитательной работе играет организация работы с органами ученического самоуправления и безопасность 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-образовательного процесса.  В 2017/18 учебном году в органах школьного </w:t>
      </w: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самоуправления работало 20 обучающихся  7 – 11 классов (10 % от общего количества учащихся, 2016/17 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уч.г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. - 24 обучающихся - 16%). Снижение активности работы школьного самоуправления происходит  в результате слабой заинтересованности классных руководителей в работе ученического самоуправления. В основном работа была организована с группой «Здоровое поколение» республиканского антинаркотического проекта «</w:t>
      </w:r>
      <w:proofErr w:type="spellStart"/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S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аmоsтоятельные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дети» (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Халиуллина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С.З.) и работал отряд ППН "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Правоборец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(Полуянова С.В.), который в течение года принимал активное участие в городских конкурсах профилактики правонарушений и вышел в финал, где заняли призовое место. Принимали участие в 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тематическихконкурсах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«Имею право знать», «Подросток и Закон» - 1 место (7б класс). В течение года «республиканцами» были организованы акции милосердия, благотворительные ярмарки Добра,  посвящённые Дню Пожилого человека; детям, больным лейкемией, в защиту бездомных животных и пр.  Учащиеся </w:t>
      </w:r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класса приняли активное участие в городском конкурсе «Классное содружество» и были удостоены Почетной грамоты. В течение года традиционно проведены Парламентские уроки, Дни правовых знаний, уроки безопасности и здоровья. Кроме того, группа «Здоровое поколение» провела все запланированные городские и республиканские акции и мероприятии («Подари чудо», «Подари улыбку», «Здоровая пробежка», «Здоровая мама - здоровый ребёнок», и др.), группа приняла участие в I межрегиональном форуме «Молодежь – надежда России". </w:t>
      </w:r>
    </w:p>
    <w:p w:rsidR="00A17E31" w:rsidRPr="00A17E31" w:rsidRDefault="00A17E31" w:rsidP="003C5E0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Антинаркотическое воспитание организуется в соответствии  с Законом Республики Татарстан «О профилактике наркомании и токсикомании».  План работы по профилактике наркомании и асоциальных явлений, предусматривает работу, как с учащимися, так и с их  родителями. </w:t>
      </w:r>
    </w:p>
    <w:p w:rsidR="00A17E31" w:rsidRPr="00A17E31" w:rsidRDefault="00A17E31" w:rsidP="003C5E0C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Два раза в год  (октябрь-ноябрь, март-апрель) организуется месячник по профилактике асоциальных явлений среди учащихся, в рамках которого проводятся мероприятия, направленные на  формирование здорового образа жизни. </w:t>
      </w:r>
    </w:p>
    <w:p w:rsidR="00A17E31" w:rsidRPr="00A17E31" w:rsidRDefault="00A17E31" w:rsidP="003C5E0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Ежегодно составляется банк данных об учащихся, подлежащих профилактическому медицинскому осмотру.</w:t>
      </w:r>
    </w:p>
    <w:p w:rsidR="00A17E31" w:rsidRPr="00A17E31" w:rsidRDefault="00A17E31" w:rsidP="003C5E0C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с целью разъяснения политики школы в отношении коррупции проводились родительские собрания. В начале учебного года на общедоступных местах в школе и на школьном сайте были размещены: устав школы с целью ознакомления родителей с информацией о бесплатном образовании, адреса и</w:t>
      </w:r>
      <w:r w:rsidRPr="00A17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телефоны органов, куда должны обращаться граждане в случае проявления коррупционных действий: фактов вымогательства, взяточничества и других проявлений коррупции.</w:t>
      </w:r>
    </w:p>
    <w:p w:rsidR="00A17E31" w:rsidRPr="00A17E31" w:rsidRDefault="00A17E31" w:rsidP="003C5E0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В фойе библиотеки была оформлена тематическая книжная выставка «Права человека», «Закон в твоей жизни». Среди учащихся органами ученического самоуправления проведён конкурс рисунков и плакатов «Коррупция – зло для страны и общества», викторина «Коррупцию надо знать в лицо!» Классными руководителями организованы классные часы  и беседы «Что такое коррупция. Причины ее возникновения», «Наши права и наши обязанности».    Совместно с общественной организацией «Лига студентов» для учащихся 8-9 классов для старшеклассников организованы правовые уроки на вышеуказанную тематику. Коллективу народной дружины школы объявлена благодарность от начальника ОП №2 «Комсомольский» Управления МВД России по г. Набережные Челны. </w:t>
      </w:r>
    </w:p>
    <w:p w:rsidR="00A17E31" w:rsidRPr="00A17E31" w:rsidRDefault="00A17E31" w:rsidP="003C5E0C">
      <w:pPr>
        <w:spacing w:after="0" w:line="360" w:lineRule="auto"/>
        <w:ind w:right="-4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активизации работы по профилактике ДТП в гимназии продолжил свою работу отряд ЮИД «Светофор» (</w:t>
      </w:r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рук. </w:t>
      </w:r>
      <w:proofErr w:type="spellStart"/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З.Х.Мансурова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), который активно работал с обучающимися школы, организуя среди них различные викторины, беседы, конкурсы по правилам дорожного движения и пр.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Для родителей работала  рубрика  по ПДД.  Организована работа «Школы безопасности». В начале учебного года проведен единый день безопасности. Создан стенд по профилактике БДД. Отряд «Светофор участвовал в городском этапе конкурса «Зебра», где вышли в финал. </w:t>
      </w:r>
    </w:p>
    <w:p w:rsidR="00A17E31" w:rsidRPr="00A17E31" w:rsidRDefault="00A17E31" w:rsidP="003C5E0C">
      <w:pPr>
        <w:spacing w:after="0" w:line="360" w:lineRule="auto"/>
        <w:ind w:right="-4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Пятиминутки по безопасности дорожного движения в конце учебного дня учителями и классными руководителями привели к снижению нарушения ПДД учащимися</w:t>
      </w:r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однако учащиеся 8а и 8а классов продолжают нарушать ПДД (переход дороги в неустановленном месте,). Ежеквартально  сотрудниками ГИБДД УМВД РФ по г. Набережные Челны проводятся беседы и лекции на тему «Правила безопасного поведения на дороге» и пр.</w:t>
      </w:r>
    </w:p>
    <w:p w:rsidR="00A17E31" w:rsidRPr="00A17E31" w:rsidRDefault="00A17E31" w:rsidP="003C5E0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Перед весенними каникулами были организованы беседы с учащимися о мерах безопасности и правилах поведения на водоёмах. Перед летними каникулами проведены беседы и инструктажи по езде на велосипедах, классные часы на тему "Безопасное лето".</w:t>
      </w:r>
    </w:p>
    <w:p w:rsidR="00A17E31" w:rsidRPr="00A17E31" w:rsidRDefault="00A17E31" w:rsidP="003C5E0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A17E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Особое внимание при профилактической работе уделяется</w:t>
      </w:r>
      <w:r w:rsidRPr="00A17E3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дополнительному образованию.    На базе школы было открыто 13 объединений дополнительного образования  различной направленности (13 объединений за счёт ставок школы). Посещение объединений дополнительного образования позволило решить вопрос занятости учащихся во 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внеучебное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время, создать условия для самовыражения и самоутверждения детей и подростков. Школьные праздники и конкурсы были более значимыми по содержанию, яркими и интересными по форме. Всего в школьных объединениях дополнительного образования занималось   184 (100 %) учащихся. </w:t>
      </w:r>
    </w:p>
    <w:p w:rsidR="00A17E31" w:rsidRPr="00A17E31" w:rsidRDefault="00A17E31" w:rsidP="003C5E0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 различных международных акциях, организованных в этом учебном году («Очистим планету от мусора», «День биологического разнообразия», «Конкурс на лучшую кормушку», «День Воды», «День птиц»,  «Марш парков», «День Земли», «День охраны окружающей среды») приняло 48 учащихся. В Месячнике по охране окружающей среды приняло участие 184 учащихся. За участие в городском экологическом конкурсе Зеленое ГТО учащиеся школы заняли 2 место. 6 кадет (8б класс) получили дипломы за участие в конкурсе «Экологическое колесо».</w:t>
      </w:r>
    </w:p>
    <w:p w:rsidR="00A17E31" w:rsidRPr="00A17E31" w:rsidRDefault="00A17E31" w:rsidP="003C5E0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Большое внимание уделяется военно-патриотическому воспитанию </w:t>
      </w:r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В школе активно реализуется программа «Кадетское </w:t>
      </w: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движение». В школе создан отряд «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который активно участвует во всех мероприятиях юнармейского движения. В период месячника патриотического воспитания проводятся различные мероприятия, конкурсы и фестивали, мероприятия по памятным датам: строевые смотры посвященные: Дню школы, Дню милиции, Дню вывода войск из Афганистана, Дню защитника отечества, Дню Победы. В течение года проводятся «Зарницы», учебно-полевые сборы. Кадеты участвуют в городских </w:t>
      </w:r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мероприятиях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приуроченных к памятным датам: День вывода войск из Афганистана, День Победы, Акция «Бессмертный Полк». Несут «Вахту Памяти» на Посту №1, по итогам года лучшие кадеты поощряются поездкой в 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.М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осква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В Первенстве Республики Татарстан 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посв</w:t>
      </w:r>
      <w:proofErr w:type="gram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.Д</w:t>
      </w:r>
      <w:proofErr w:type="gram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ню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оружейников России и 98-ой годовщины со дня рождения </w:t>
      </w:r>
      <w:proofErr w:type="spellStart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М.Т.Калашникова</w:t>
      </w:r>
      <w:proofErr w:type="spellEnd"/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наши кадеты заняли 1 место. В Республиканских соревнованиях «Движение Юнармейцев и пожарных (ДЮП) среди учащихся кадетских классов образовательных учреждений РТ, посвященных 85-летию образования Гражданской обороны России -3 место. В Республиканской Спартакиаде по военно-прикладным видам спорта среди кадет на Кубок Республиканской общественной организации ветеранов (инвалидов) «Союз ветеранов Республики Татарстан» посвященной Дню защитников Отечества. «Ратные страницы истории отечества» - 1 место. Принимаем активное участие</w:t>
      </w:r>
      <w:r w:rsidRPr="00A17E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17E31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соревнованиях рамках Городской Спартакиады по прикладным видам «Кубок Сафина Н.З. – 2018г.»- в течение года призовые места.  В рамках Военно-патриотической программы «Патриоты Челнов» по итогам года наши кадеты заняли 1 место.</w:t>
      </w:r>
    </w:p>
    <w:p w:rsidR="00A17E31" w:rsidRPr="003C5E0C" w:rsidRDefault="00A17E31" w:rsidP="003C5E0C">
      <w:pPr>
        <w:spacing w:after="0" w:line="360" w:lineRule="auto"/>
        <w:ind w:left="20" w:righ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E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2018/2019 учебном году  предполагается поэтапная реализация программы воспитания, которая требует доработки в связи с принятой Стратегией воспитания РФ и РТ и, разработка классными руководителями и учителями-предметниками программ внеурочной деятельности обучающихся на основе оптимизации всех внутренних ресурсов </w:t>
      </w:r>
    </w:p>
    <w:p w:rsidR="00DE031A" w:rsidRPr="00DE031A" w:rsidRDefault="00DE031A" w:rsidP="00A17E31">
      <w:pPr>
        <w:spacing w:after="0" w:line="360" w:lineRule="auto"/>
        <w:ind w:left="20" w:right="40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Характеристика  </w:t>
      </w:r>
      <w:proofErr w:type="spellStart"/>
      <w:r w:rsidRPr="00DE03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внутришкольной</w:t>
      </w:r>
      <w:proofErr w:type="spellEnd"/>
      <w:r w:rsidRPr="00DE03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системы оценки качества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B03E3D" w:rsidRPr="00B03E3D" w:rsidRDefault="00DE031A" w:rsidP="00B03E3D">
      <w:pPr>
        <w:spacing w:after="0" w:line="360" w:lineRule="auto"/>
        <w:ind w:left="20" w:right="40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lastRenderedPageBreak/>
        <w:t>Контрольно-инспекционная деятельность планируется открыто в плане основной деятельности в рамках общего мониторинга образовательной системы.</w:t>
      </w:r>
      <w:r w:rsidR="00B03E3D"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     </w:t>
      </w:r>
      <w:proofErr w:type="spellStart"/>
      <w:r w:rsidR="00B03E3D"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Внутришкольный</w:t>
      </w:r>
      <w:proofErr w:type="spellEnd"/>
      <w:r w:rsidR="00B03E3D"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контроль осуществляется  по всем системным направлениям: управлению, дидактике, воспитанию,  национальному образованию, в областях  психолого-педагогического и </w:t>
      </w:r>
      <w:proofErr w:type="gramStart"/>
      <w:r w:rsidR="00B03E3D"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медико-социального</w:t>
      </w:r>
      <w:proofErr w:type="gramEnd"/>
      <w:r w:rsidR="00B03E3D"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сопровождения,  кадрового и научно-методического сопровождения, ресурсного обеспечения. Администрация школы посещает уроки и внеклассные мероприятия, праздники, соревнования, классные часы, занятия кружков. Контроль  подчинён задаче оказания своевременной помощи, часть функций делегирована руководителям ШМО.</w:t>
      </w:r>
    </w:p>
    <w:p w:rsidR="00B03E3D" w:rsidRPr="00B03E3D" w:rsidRDefault="00B03E3D" w:rsidP="00B03E3D">
      <w:pPr>
        <w:spacing w:after="0" w:line="360" w:lineRule="auto"/>
        <w:ind w:left="20" w:right="40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     Основными формами </w:t>
      </w:r>
      <w:proofErr w:type="gramStart"/>
      <w:r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координации деятельности аппарата управления школы</w:t>
      </w:r>
      <w:proofErr w:type="gramEnd"/>
      <w:r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являются: совещания при директоре, административные планёрки. На административных планерках, которые проводятся один раз в неделю, осуществляется оперативное планирование деятельности на предстоящую неделю, обмен информацией, совместный отбор форм и методов работы, что способствует установлению единства и взаимопонимания между директором и его заместителями.</w:t>
      </w:r>
    </w:p>
    <w:p w:rsidR="00DE031A" w:rsidRPr="00DE031A" w:rsidRDefault="00B03E3D" w:rsidP="00B03E3D">
      <w:pPr>
        <w:spacing w:after="0" w:line="360" w:lineRule="auto"/>
        <w:ind w:left="20" w:right="40"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B03E3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" w:eastAsia="ru-RU"/>
        </w:rPr>
        <w:t>Информационное обеспечение</w:t>
      </w:r>
      <w:r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</w:t>
      </w:r>
      <w:proofErr w:type="spellStart"/>
      <w:r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внутришкольного</w:t>
      </w:r>
      <w:proofErr w:type="spellEnd"/>
      <w:r w:rsidRPr="00B03E3D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контроля представлено различного рода систематизированными документами. Все виды контроля отражены в аналитических справках.   Осуществляется повторный контроль по выполнению решений.  Выводы, рекомендации по устранению и коррекции недостатков представляются на педагогических советах, совещаниях при директоре,  заседаниях методического совета и школьных методических объединений.  По итогам контроля принимаются управленческие решения, издаются приказы.    Определены сроки педагогических и методических советов, совещаний при директоре, административных совещаний, совещаний профсоюзного комитета, заседаний методических объединений, родительского комитета, родительских собраний. Все заседания протоколируются, ведутся соответствующие документы.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</w:t>
      </w:r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Административный контроль осуществляется </w:t>
      </w:r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lastRenderedPageBreak/>
        <w:t xml:space="preserve">директором и его заместителями, методический контроль - членами предметных </w:t>
      </w:r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</w:t>
      </w:r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, </w:t>
      </w:r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руководителями ШМО</w:t>
      </w:r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, учительский - учителям</w:t>
      </w:r>
      <w:proofErr w:type="gramStart"/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и-</w:t>
      </w:r>
      <w:proofErr w:type="gramEnd"/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предметниками в системе «учитель-ученик».</w:t>
      </w:r>
    </w:p>
    <w:p w:rsidR="00DE031A" w:rsidRPr="00DE031A" w:rsidRDefault="00DE031A" w:rsidP="00DE031A">
      <w:pPr>
        <w:spacing w:after="0" w:line="360" w:lineRule="auto"/>
        <w:ind w:left="20" w:right="20" w:firstLine="4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Особое место отведено мониторингу </w:t>
      </w:r>
      <w:proofErr w:type="spellStart"/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образовательн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proofErr w:type="spellEnd"/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отношений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, так как данный вид контроля подразумевает исследование динамики процессов обучения и воспитания. Проводятся мониторинги:</w:t>
      </w:r>
    </w:p>
    <w:p w:rsidR="00DE031A" w:rsidRPr="00DE031A" w:rsidRDefault="00DE031A" w:rsidP="00DE031A">
      <w:pPr>
        <w:numPr>
          <w:ilvl w:val="0"/>
          <w:numId w:val="5"/>
        </w:numPr>
        <w:tabs>
          <w:tab w:val="left" w:pos="632"/>
        </w:tabs>
        <w:spacing w:after="0" w:line="360" w:lineRule="auto"/>
        <w:ind w:left="20" w:firstLine="4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адаптация обучающихся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седьмых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классов к обучению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кадетской школы </w:t>
      </w:r>
    </w:p>
    <w:p w:rsidR="00DE031A" w:rsidRPr="00DE031A" w:rsidRDefault="00DE031A" w:rsidP="00DE031A">
      <w:pPr>
        <w:numPr>
          <w:ilvl w:val="0"/>
          <w:numId w:val="5"/>
        </w:numPr>
        <w:tabs>
          <w:tab w:val="left" w:pos="726"/>
        </w:tabs>
        <w:spacing w:after="0" w:line="360" w:lineRule="auto"/>
        <w:ind w:left="20" w:right="20" w:firstLine="4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уровня подготовки девятых, одиннадцатых классов к прохождению государственной итоговой аттестации.</w:t>
      </w:r>
    </w:p>
    <w:p w:rsidR="00DE031A" w:rsidRPr="00DE031A" w:rsidRDefault="00DE031A" w:rsidP="00DE031A">
      <w:pPr>
        <w:spacing w:after="0" w:line="360" w:lineRule="auto"/>
        <w:ind w:left="20" w:right="20" w:firstLine="4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Наряду с традиционными формами контроля  успешно реализуется педагогический мониторинг возможностей педагогов. Данная форма объективного определения уровня </w:t>
      </w:r>
      <w:proofErr w:type="spellStart"/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сформированности</w:t>
      </w:r>
      <w:proofErr w:type="spellEnd"/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педагогических умений и навыков осуществляется с помощью методов анкетирования, собеседования, анализа документации и результатов деятельности. Все это ложится в основу построения методической работы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 организации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.</w:t>
      </w:r>
    </w:p>
    <w:p w:rsidR="00DE031A" w:rsidRPr="00DE031A" w:rsidRDefault="00DE031A" w:rsidP="00DE031A">
      <w:pPr>
        <w:spacing w:after="0" w:line="360" w:lineRule="auto"/>
        <w:ind w:left="20" w:right="20" w:firstLine="4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Существующая система внутреннего контроля и мониторинга в целом позволяет достигать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удовлетворительных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результатов.</w:t>
      </w:r>
    </w:p>
    <w:p w:rsidR="00DE031A" w:rsidRPr="00DE031A" w:rsidRDefault="00DE031A" w:rsidP="00DE031A">
      <w:pPr>
        <w:keepNext/>
        <w:keepLines/>
        <w:spacing w:after="0" w:line="360" w:lineRule="auto"/>
        <w:ind w:left="20" w:firstLine="44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bookmark4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Выводы:</w:t>
      </w:r>
      <w:bookmarkEnd w:id="0"/>
    </w:p>
    <w:p w:rsidR="00DE031A" w:rsidRPr="00DE031A" w:rsidRDefault="00DE031A" w:rsidP="00DE031A">
      <w:pPr>
        <w:numPr>
          <w:ilvl w:val="1"/>
          <w:numId w:val="5"/>
        </w:numPr>
        <w:tabs>
          <w:tab w:val="left" w:pos="796"/>
        </w:tabs>
        <w:spacing w:after="0" w:line="360" w:lineRule="auto"/>
        <w:ind w:left="2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Управление носит государственно-общественный и инновационный характер. Система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управления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ГБОУ «КШП «Калкан»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сформирована и реализуется эффективно.</w:t>
      </w:r>
    </w:p>
    <w:p w:rsidR="00DE031A" w:rsidRPr="00DE031A" w:rsidRDefault="00DE031A" w:rsidP="00DE031A">
      <w:pPr>
        <w:numPr>
          <w:ilvl w:val="1"/>
          <w:numId w:val="5"/>
        </w:numPr>
        <w:tabs>
          <w:tab w:val="left" w:pos="820"/>
        </w:tabs>
        <w:spacing w:after="240" w:line="360" w:lineRule="auto"/>
        <w:ind w:left="20"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Управление в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 является системообразующим ресурсом, успешно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 xml:space="preserve">обеспечивающим развитие всех подсистем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школы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val="ru" w:eastAsia="ru-RU"/>
        </w:rPr>
        <w:t>.</w:t>
      </w:r>
    </w:p>
    <w:p w:rsidR="00DE031A" w:rsidRPr="00DE031A" w:rsidRDefault="00DE031A" w:rsidP="00DE031A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1F0E05"/>
          <w:sz w:val="24"/>
          <w:szCs w:val="24"/>
          <w:lang w:eastAsia="ru-RU"/>
        </w:rPr>
        <w:t xml:space="preserve">. 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Условия осуществления  образовательных отношений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031A" w:rsidRPr="00DE031A" w:rsidRDefault="00DE031A" w:rsidP="00DE031A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E031A">
        <w:rPr>
          <w:rFonts w:ascii="Times New Roman" w:eastAsia="Calibri" w:hAnsi="Times New Roman" w:cs="Times New Roman"/>
          <w:b/>
          <w:sz w:val="28"/>
          <w:szCs w:val="28"/>
        </w:rPr>
        <w:t>Режим дня в кадетской школе полиции  «Калкан» на 2015/2016 учебный год</w:t>
      </w:r>
    </w:p>
    <w:p w:rsidR="00DE031A" w:rsidRPr="00DE031A" w:rsidRDefault="00DE031A" w:rsidP="00914FEE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>7.</w:t>
      </w:r>
      <w:r w:rsidR="00914FEE">
        <w:rPr>
          <w:rFonts w:ascii="Times New Roman" w:eastAsia="Calibri" w:hAnsi="Times New Roman" w:cs="Times New Roman"/>
          <w:sz w:val="28"/>
          <w:szCs w:val="28"/>
        </w:rPr>
        <w:t>30 – утренний развод на занятия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>8.00 – 13.50 – учебные занятия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lastRenderedPageBreak/>
        <w:t>14.00 – 14.45 – строевые занятия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14.45 – 14.55 – динамическая перемена 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14.55 – 15.40 – дополнительные занятия с </w:t>
      </w:r>
      <w:proofErr w:type="gramStart"/>
      <w:r w:rsidRPr="00DE031A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DE031A">
        <w:rPr>
          <w:rFonts w:ascii="Times New Roman" w:eastAsia="Calibri" w:hAnsi="Times New Roman" w:cs="Times New Roman"/>
          <w:sz w:val="28"/>
          <w:szCs w:val="28"/>
        </w:rPr>
        <w:t>, занятия спецкурса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>15.40 – 16.40 – занятия в кружках, спортивных секциях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>Примечание:</w:t>
      </w:r>
    </w:p>
    <w:p w:rsidR="00DE031A" w:rsidRPr="00DE031A" w:rsidRDefault="00DE031A" w:rsidP="00DE031A">
      <w:pPr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>Продолжительность учебной недели – 6 дней, урока – 45 минут, перемены – по 10, 15 и 20 минут, количество классов – 10</w:t>
      </w:r>
    </w:p>
    <w:p w:rsidR="00DE031A" w:rsidRPr="00DE031A" w:rsidRDefault="00DE031A" w:rsidP="00DE031A">
      <w:pPr>
        <w:numPr>
          <w:ilvl w:val="0"/>
          <w:numId w:val="12"/>
        </w:num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>Перемены по 15 минут предоставляются для организации завтрака после 1-го и 2-го уроков, большая перемена – 20 минут, для организации обеда  после 4-го и 5-го уроков, обучающиеся обедают в столовой по параллелям.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color w:val="1F0E05"/>
          <w:sz w:val="28"/>
          <w:szCs w:val="28"/>
          <w:lang w:eastAsia="ru-RU"/>
        </w:rPr>
      </w:pPr>
      <w:proofErr w:type="gramStart"/>
      <w:r w:rsidRPr="00DE031A">
        <w:rPr>
          <w:rFonts w:ascii="Times New Roman" w:eastAsia="Calibri" w:hAnsi="Times New Roman" w:cs="Times New Roman"/>
          <w:sz w:val="28"/>
          <w:szCs w:val="28"/>
        </w:rPr>
        <w:t>Вторник, четверг – занятия со слабоуспевающими обучающимися; среда, пятница – занятия с одаренными детьми.</w:t>
      </w:r>
      <w:proofErr w:type="gramEnd"/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color w:val="1F0E05"/>
          <w:sz w:val="28"/>
          <w:szCs w:val="28"/>
          <w:lang w:eastAsia="ru-RU"/>
        </w:rPr>
      </w:pPr>
    </w:p>
    <w:p w:rsidR="00DE031A" w:rsidRPr="00DE031A" w:rsidRDefault="00DE031A" w:rsidP="00DE03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1F0E05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1F0E05"/>
          <w:sz w:val="28"/>
          <w:szCs w:val="28"/>
          <w:lang w:eastAsia="ru-RU"/>
        </w:rPr>
        <w:t>Учебн</w:t>
      </w:r>
      <w:proofErr w:type="gramStart"/>
      <w:r w:rsidRPr="00DE031A">
        <w:rPr>
          <w:rFonts w:ascii="Times New Roman" w:eastAsia="Times New Roman" w:hAnsi="Times New Roman" w:cs="Times New Roman"/>
          <w:b/>
          <w:color w:val="1F0E05"/>
          <w:sz w:val="28"/>
          <w:szCs w:val="28"/>
          <w:lang w:eastAsia="ru-RU"/>
        </w:rPr>
        <w:t>о-</w:t>
      </w:r>
      <w:proofErr w:type="gramEnd"/>
      <w:r w:rsidRPr="00DE031A">
        <w:rPr>
          <w:rFonts w:ascii="Times New Roman" w:eastAsia="Times New Roman" w:hAnsi="Times New Roman" w:cs="Times New Roman"/>
          <w:b/>
          <w:color w:val="1F0E05"/>
          <w:sz w:val="28"/>
          <w:szCs w:val="28"/>
          <w:lang w:eastAsia="ru-RU"/>
        </w:rPr>
        <w:t xml:space="preserve"> материальная база и оснащенность</w:t>
      </w:r>
    </w:p>
    <w:p w:rsidR="00DE031A" w:rsidRPr="00DE031A" w:rsidRDefault="00DE031A" w:rsidP="00914FE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современного образовательного пространства неразрывно связано с внедрением технологических инноваций в учебный процесс, основанных на применении компьютерных и телекоммуникационных инновационных технологий. Одной из важнейших задач ГБОУ «КШП «Калкан» являлось формирование современной материально-технической базы, соответствующей требованиям </w:t>
      </w:r>
      <w:r w:rsidR="0091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 компонента.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государственного стандарта общего образования к оснащению учебного процесса.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настоящий момент полностью укомплектованы компьютерной техникой и дополнительным оборудованием, в том числе  и выходом в Интернет, кабинет директора и секретаря школы, кабинеты заместителей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директора и учебные классы </w:t>
      </w:r>
      <w:proofErr w:type="gramStart"/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информатики</w:t>
      </w:r>
      <w:proofErr w:type="gramEnd"/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ИКТ (2 кабинета), кабинеты учителей-предметников </w:t>
      </w:r>
    </w:p>
    <w:p w:rsidR="00DE031A" w:rsidRPr="00DE031A" w:rsidRDefault="00DE031A" w:rsidP="00B03E3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библиотеке расположена компьютерная зона (1 компьютер), оснащенная дополнительными периферийными устройствами (принте</w:t>
      </w:r>
      <w:r w:rsidR="00B03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р, сканер, ксерокс), кроме того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оборудовано 2 </w:t>
      </w:r>
      <w:proofErr w:type="gramStart"/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учебных</w:t>
      </w:r>
      <w:proofErr w:type="gramEnd"/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кабинета информатики и ИКТ, имеющие 17 компьютера.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процесс в школе осуществляется в типовом трехэтажном  здании общей площадь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>ю 332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5,15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..  Имеется 2 кабинета русского языка и литературы, 3 кабинета татарского языка и литературы,  кабинет математики, 2 кабинета информатики, 2 кабинета английского языка, кабинеты химии, биологии, физики, истории, право, ОБЖ, спортивный зал, зал рукопашного боя,  атлетической гимнастики, библиотека, читальный зал, столовая на 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>120 мест.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целом все кабинеты школы находятся в удовлетворительном состоянии: произведены косметические ремонты. </w:t>
      </w:r>
    </w:p>
    <w:p w:rsidR="00914FEE" w:rsidRDefault="00DE031A" w:rsidP="00914FE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Образовательный проце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сс в шк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оле оснащен учебным оборудованием, учебно-методическими комплексами, техническими средствами обучения в соответствии с реализуемыми образовательными программами.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средней и старшей школе оборудованы на современном уровне кабинеты: кабинет химии, оснащенный интерактивным комплексом, имеются наборы учащихся для проведения лабораторных работ, имеются два стенда «Таблица растворимости веществ» и «Периодическая система химических элементов», тематические таблицы, пособия на DVD и CD, учебно-познавательная литература, кабинет биологии,  где есть компьютер, мультимедийный проектор и демонстрационный экран, демонстрационный материал;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 математики, оснащенный интерактивным комплексом, пособия на DVD и CD, учебно-познавательная литература, сканер, новая классная доска; компьютерный кабинет, оснащенный 17</w:t>
      </w:r>
      <w:r w:rsidRPr="00DE031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компьютерами, интерактивным комплексом, системой опроса и интерактивным планшетом,  выработан механизм использования компьютерного класса в обучающих целях,  кабинет русского языка и литературы и 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родного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языка и литературы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(победитель в конкурсе «Кабинет татарского языка и литературы») оснащенный интерактивным комплексом,  имеются пособия на DVD и CD, учебно-познавательная литература, 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кабинет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право,  оснащенный интерактивным комплексом и демонстрационным материалом.  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утвержденного расписания, в компьютерном классе проводятся уроки с использованием электронных образовательных изданий. Кроме этого оборудовано рабочее место учителя (компьютер + проектор+ ноутбук) во всех остальных  кабинетах. По многим предметам приобретены новые наглядные пособия и оборудование, для проведения уроков имеются учебные компакт-диски по предметам, в результате увеличился средний уровень обеспеченности необходимым учебным оборудованием с 60до 75 %, но в тоже время повысился уровень требований к оснащению образовательного процесса. В школе обеспечен высокоскоростной доступ в сеть Интернет, скорость Интернета – 1, 6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мбит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/сек,  постоянно функционирует электронная почта, имеется свой сайт. Показатель ученик/комп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ьютер по школе составляет 2/1.  </w:t>
      </w:r>
    </w:p>
    <w:p w:rsidR="00DE031A" w:rsidRPr="00DE031A" w:rsidRDefault="00914FEE" w:rsidP="00914FE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222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эффективного ведения административной работы в кабинете завучей по учебно-воспитательной работе и по воспитательной работе, в бухгалтерии имеются компьютеры, множительная техника и принтеры. Актового зала в школе нет (не </w:t>
      </w:r>
      <w:proofErr w:type="gramStart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</w:t>
      </w:r>
      <w:proofErr w:type="gramEnd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проектом), поэтому все мероприятия проходят на улице. Материальная база для занятий по дополнительному образованию и проведения внеклассной работы имеет необходимую музыкальную аппаратуру: пианино, микрофоны, музыкальный центр, цифровой фотоаппарат, телевизор.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Используются ресурсы школьной библиотеки.  Общая площадь библиотеки -49,60 кв., посадочных мест- 10. Библиотечный фонд содержит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12125</w:t>
      </w:r>
      <w:r w:rsidRPr="00DE031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экземпляров, в том числе </w:t>
      </w:r>
      <w:r w:rsidRPr="00DE031A">
        <w:rPr>
          <w:rFonts w:ascii="Times New Roman" w:eastAsia="Calibri" w:hAnsi="Times New Roman" w:cs="Times New Roman"/>
          <w:sz w:val="28"/>
          <w:szCs w:val="28"/>
        </w:rPr>
        <w:t>7769</w:t>
      </w:r>
      <w:r w:rsidRPr="00DE031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экземпляров учебной литературы,  94 орфографических словаря, 6 энциклопедических словарей,  художественная литература 3848 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кземпляров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многое другое. Обеспеченность учащихся учебниками составляет 100%, Востребованность библиотечного фонда и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информационной базы по школе в 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>2017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имеет выраженную положительную динамику: зарегистрированных пользователей -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>196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, число посещений- 6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02. Использование в учебной и внеурочной деятельности ресурсов Интернет, различных электронных программ и учебников неуклонно растет.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Для предотвращения чрезвычайных ситуаций в школе имеется кнопка тревожной сигнализации, автоматическая пожарная сигнализация (АПС), аварийное освещение и прибор для вывода сигнала на центральный пульт управления ЧС г. Набережные Челны, во всех кабинетах повышенной опасности имеются средства пожаротушения, аптечки для оказания первой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медицинской помощи, информационные стенды в вестибюлях школы по профилактике ДТП, противопожарной безопасности.  Ежегодно проводится </w:t>
      </w:r>
    </w:p>
    <w:p w:rsidR="00DE031A" w:rsidRPr="00B03E3D" w:rsidRDefault="00DE031A" w:rsidP="00B03E3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по оснащению кабинетов аппаратурой и компьютерами. Дальнейшее укрепление и развитие материально-технической базы предусмотрено за счет бюджета.  Занятия физической культурой и спортом проходят в спортивном зале площадью 291,3 кв. м, оснащенном необходимым спортивным инвентарем. Для занятий зимними видами спорта имеется 25  комплектов лыж. В школьном дворе для занятий физкультурой и игровыми видами спорта оборудована открытая площадка </w:t>
      </w:r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общей площадью около 9500 </w:t>
      </w:r>
      <w:proofErr w:type="spellStart"/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r w:rsidR="00B03E3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Имеются ограничения на все компьютеры, имеющие выход в Интернет (контент-фильтрация).</w:t>
      </w:r>
    </w:p>
    <w:p w:rsidR="00DE031A" w:rsidRPr="00DE031A" w:rsidRDefault="00DE031A" w:rsidP="00DE031A">
      <w:pPr>
        <w:spacing w:line="360" w:lineRule="auto"/>
        <w:ind w:left="84" w:right="90"/>
        <w:jc w:val="center"/>
        <w:rPr>
          <w:rFonts w:ascii="Times New Roman" w:eastAsia="Times New Roman" w:hAnsi="Times New Roman" w:cs="Times New Roman"/>
          <w:b/>
          <w:color w:val="632423"/>
          <w:sz w:val="28"/>
          <w:szCs w:val="28"/>
          <w:u w:val="single"/>
          <w:lang w:eastAsia="ru-RU"/>
        </w:rPr>
      </w:pPr>
      <w:r w:rsidRPr="00DE031A">
        <w:rPr>
          <w:rFonts w:ascii="Times New Roman" w:eastAsia="'times new roman'" w:hAnsi="Times New Roman" w:cs="Times New Roman"/>
          <w:b/>
          <w:color w:val="632423"/>
          <w:sz w:val="28"/>
          <w:szCs w:val="28"/>
          <w:u w:val="single"/>
          <w:lang w:eastAsia="ru-RU"/>
        </w:rPr>
        <w:t>IT-</w:t>
      </w:r>
      <w:r w:rsidRPr="00DE031A">
        <w:rPr>
          <w:rFonts w:ascii="Times New Roman" w:eastAsia="Times New Roman" w:hAnsi="Times New Roman" w:cs="Times New Roman"/>
          <w:b/>
          <w:color w:val="632423"/>
          <w:sz w:val="28"/>
          <w:szCs w:val="28"/>
          <w:u w:val="single"/>
          <w:lang w:eastAsia="ru-RU"/>
        </w:rPr>
        <w:t>инфраструктура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Одним из приоритетных направлений программы развития школы  является реализация проекта «Школа – открытое информационное пространство» </w:t>
      </w:r>
    </w:p>
    <w:p w:rsidR="00DE031A" w:rsidRPr="00DE031A" w:rsidRDefault="00DE031A" w:rsidP="00DE031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целью информатизации образовательного пространства нашей школы является создание информационной системы образования, которая включает в себя совокупность технических, программных, телекоммуникационных и методических средств, позволяющих применять в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образовательном процессе новые информационные технологии и осуществлять сбор, хранение и обработку данных. Основными участниками и пользователями информационной системы являются: педагоги, ученики,  администрация. Благодаря усилению учебно-материальной  базы по информатизации в соответствии с требованиями времени в кабинете информатики проводятся уроки и дополнительные занятия с использованием информационно-коммуникационных  технологий. Учащиеся изучают не только основную учебную программу, но и осваивают азы программирования, работы в графических, дизайнерских программах, создания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Web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-страниц и сайтов, компьютерных презентаций, работают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сети Интернет, участвуют в международных конкурсах, осуществляют дистанционное обучение в  программе  «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теле», проходят онлайн тестирование.  Улучшени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материально-технической базы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наблюдается в оснащении школы  оборудованием: интерактивными досками, АРМ учителя, лицензионным  программным обеспечением.  Но вся эта техническая оснащенность школы  мертва, если она не является рабочим инструментом в руках современного педагога. Педагоги нашей школы (100%) рационально используют вспомогательный технический потенциал, чтобы повысить интерес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прежде всего, к учебе, к познанию мира и жизни.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B03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2017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учебном году планировалось продолжить модернизацию материально-технической базы школы по следующим направлениям: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1.модернизация выделенного сервера;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2.приобретение мультимедийной, компьютерной техники с современным программным обеспечением и дополнительным оборудованием.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Инновационная деятельность школы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протяжении ряда лет школа работает в инновационном режиме. С 2009 года основой реализации инновационной деятельности являются ИКТ. В школе функционирует единое информационное образовательное пространство, основой которого является школьный сайт, придается большое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значение вопросам формирования информационной грамотности всех участников образовательного процесса. Результатом внедрения ИКТ во все сферы жизни школы является повышение качества образовательного процесса. Выпускники успешно продолжают обучение в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высших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средних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учебных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заведениях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 теряют связи со школой.</w:t>
      </w:r>
    </w:p>
    <w:p w:rsidR="00DE031A" w:rsidRPr="00DE031A" w:rsidRDefault="00DE031A" w:rsidP="00DE031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Инновационный статус школы:</w:t>
      </w:r>
    </w:p>
    <w:p w:rsidR="00DE031A" w:rsidRPr="00DE031A" w:rsidRDefault="00DE031A" w:rsidP="00914FEE">
      <w:pPr>
        <w:spacing w:after="0" w:line="36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Главная задача российской образовательной политики - обеспечение современного качества образо</w:t>
      </w:r>
      <w:r w:rsidR="0091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вания на основе сохранения его 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фундаментальности и соответствия актуальным и перспективным потребностям личности, общества и государства.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Понимание необходимости изменения  системы образования привело  на практике к неизбежности включения нашего учреждения  в инновационные процессы. В 2015-16 учебном году  в г. Набережные Челны заработал новый региональный  проект «Поддержка инноваций в городском образовательном пространстве на основе методического партнерства».  Наша школа стала  методической площадкой:</w:t>
      </w:r>
    </w:p>
    <w:p w:rsidR="00DE031A" w:rsidRPr="00DE031A" w:rsidRDefault="00DE031A" w:rsidP="00DE031A">
      <w:pPr>
        <w:numPr>
          <w:ilvl w:val="0"/>
          <w:numId w:val="13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Отработки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</w:t>
      </w:r>
    </w:p>
    <w:p w:rsidR="00DE031A" w:rsidRPr="00DE031A" w:rsidRDefault="00DE031A" w:rsidP="00DE031A">
      <w:pPr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E031A">
        <w:rPr>
          <w:rFonts w:ascii="Times New Roman" w:eastAsia="Calibri" w:hAnsi="Times New Roman" w:cs="Times New Roman"/>
          <w:bCs/>
          <w:sz w:val="28"/>
          <w:szCs w:val="28"/>
        </w:rPr>
        <w:t xml:space="preserve">Разработки и апробации методического конструктора по освоению педагогами профессиональных компетенций, соответствующих ФГОС и профессиональному стандарту педагога через организацию  сетевого партнерства школ. 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Модераторами по организации деятельности площадок будут преподаватели НГПУ. Алгоритм взаимодействия: совместные встречи с установкой на работу, домашнее задание, представление этих наработок на базе школ, участников площадок, анализ  и самоанализ созданных продуктов и проведенных мероприятий.</w:t>
      </w:r>
    </w:p>
    <w:p w:rsidR="00DE031A" w:rsidRPr="00DE031A" w:rsidRDefault="00DE031A" w:rsidP="00914FEE">
      <w:pPr>
        <w:spacing w:line="360" w:lineRule="auto"/>
        <w:ind w:right="9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Условия для занятий  физкультурой и спортом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Администрацией школы планомерно решаются проблемы обеспечения безопасности образовательного процесса, медицинского обслуживания обучающихся и организации их питания. Поэтапно ведется укрепление материально-технической и учебно-информационной базы образовательного процесса и приведение её в соответствие</w:t>
      </w:r>
    </w:p>
    <w:p w:rsidR="00DE031A" w:rsidRPr="00DE031A" w:rsidRDefault="00DE031A" w:rsidP="00DE031A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санитарно-гигиеническим требованиям. В школе имеется спортзал, обустроена  спортивная площадка, тренажёрный зал, имеются в наличии  2 теннисных стола, современный спортивный инвентарь и оборудование.</w:t>
      </w:r>
    </w:p>
    <w:p w:rsidR="00DE031A" w:rsidRPr="00DE031A" w:rsidRDefault="00DE031A" w:rsidP="00DE031A">
      <w:pPr>
        <w:tabs>
          <w:tab w:val="left" w:pos="1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физкультурного зала, спортивного оборудования, инвентаря по норме, его состояние, акты-разрешения на использование в образовательном процессе спортивного оборудования имеется, площадь спортивного зала –291,3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кв.м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спортивное оборудование соответствует требованиям. Имеется обновленная лыжная база.  Акт-разрешение на использование в образовательном процессе спортивного оборудования - имеется. Особую роль в школе играет создание условий для укрепления здоровья школьников в рамках  урока физической культуры, различных досуговых мероприятий, выполнения программы «Здоровье», работы ресурсного центра и т.д. 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Разработана программа  проведения спортивно – оздоровительного часа    (БФП – 2 часа).  Проводятся малые формы двигательной активности: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динамические  паузы. 50 % учащихся занимаются в спортивных секциях.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w w:val="92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Организованы команды по различным видам спорта, которые участвуют в городских и республиканских  соревнованиях. Команда по баскетболу, волейболу,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армспорту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, шашкам, шахматам, по пулевой стрельбе.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Обязательное условие программы «Здоровье» - 100% охват учащихся горячим двухразовым питанием.  Стратегия школы по содействию здоровья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предполагает вовлечение других учреждений города (приглашаются специалисты из поликлиники – детская поликлиника №3,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спидцентр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КВД, женская консультация). Проводятся мероприятия по предотвращению учебных перегрузок – ведется  контроль со стороны администрации. На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уроках проводятся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физкульминутки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2-3 минуты. Оформлены уголки (наглядная информация) по безопасности на дорогах. Имеется отдельный уголок по ПДД. Приглашаются инспекторы ГИБДД с лекциями по ПДД.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 организуются  спортивные  мероприятия, приуроченные к праздничным датам: «Спортивный праздник, посвященный празднованию Дня Победы», Сабантуй в День школы, День Здоровья, полицейское многоборье, игра «Зарница» (на уровне района, где приняли участие школы Комсомольского района), турниры по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армспорту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теннису, пулевой стрельбе, товарищеские встречи по футболу со школами горда, кросс, лыжный пробег.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в школе в теплое время года проводится утренняя зарядка.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оздоровления учащихся и привлечения населения к спорту в школе ежедневно работает спорткомплекс. Однако в течение года организация работы спорткомплекса велась на низком уровне, уменьшилось количество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посещающих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населения.  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Продолжается традиция по укреплению здоровья педагогов и профилактики заболеваний среди них. Составлена программа оздоровления педагогического коллектива совместно с профкомом. Однако такие 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 проходили очень редко. Состоялись соревнования по волейболу совместно с кадетами.  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Выводы: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по спортивно-оздоровительной деятельности ведется планомерно.</w:t>
      </w:r>
    </w:p>
    <w:p w:rsidR="00DE031A" w:rsidRPr="00914FEE" w:rsidRDefault="00914FEE" w:rsidP="00914F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Рекомендации: </w:t>
      </w:r>
    </w:p>
    <w:p w:rsidR="00DE031A" w:rsidRPr="00DE031A" w:rsidRDefault="00DE031A" w:rsidP="00DE031A">
      <w:pPr>
        <w:numPr>
          <w:ilvl w:val="0"/>
          <w:numId w:val="2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раз в четверть полноценные «Дни здоровья» на свежем воздухе;</w:t>
      </w:r>
    </w:p>
    <w:p w:rsidR="00DE031A" w:rsidRPr="00DE031A" w:rsidRDefault="00DE031A" w:rsidP="00DE031A">
      <w:pPr>
        <w:numPr>
          <w:ilvl w:val="0"/>
          <w:numId w:val="2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Увеличить количество спортивных кружков;</w:t>
      </w:r>
    </w:p>
    <w:p w:rsidR="00DE031A" w:rsidRPr="00DE031A" w:rsidRDefault="00DE031A" w:rsidP="00DE031A">
      <w:pPr>
        <w:numPr>
          <w:ilvl w:val="0"/>
          <w:numId w:val="2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работу по программе «Здоровье».</w:t>
      </w:r>
    </w:p>
    <w:p w:rsidR="00DE031A" w:rsidRPr="00DE031A" w:rsidRDefault="00DE031A" w:rsidP="00DE031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Применяемые оздоровительные мероприят</w:t>
      </w:r>
      <w:r w:rsid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ия в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ОУ</w:t>
      </w:r>
    </w:p>
    <w:p w:rsidR="00DE031A" w:rsidRPr="00DE031A" w:rsidRDefault="00DE031A" w:rsidP="00DE031A">
      <w:pPr>
        <w:numPr>
          <w:ilvl w:val="0"/>
          <w:numId w:val="24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Охрана зрения: зарядка для глаз, </w:t>
      </w:r>
      <w:proofErr w:type="gramStart"/>
      <w:r w:rsidRPr="00DE031A">
        <w:rPr>
          <w:rFonts w:ascii="Times New Roman" w:eastAsia="Calibri" w:hAnsi="Times New Roman" w:cs="Times New Roman"/>
          <w:sz w:val="28"/>
          <w:szCs w:val="28"/>
        </w:rPr>
        <w:t>контроль за</w:t>
      </w:r>
      <w:proofErr w:type="gramEnd"/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освещением, осанкой, скрининг обследование, беседы.</w:t>
      </w:r>
    </w:p>
    <w:p w:rsidR="00DE031A" w:rsidRPr="00DE031A" w:rsidRDefault="00DE031A" w:rsidP="00DE031A">
      <w:pPr>
        <w:numPr>
          <w:ilvl w:val="0"/>
          <w:numId w:val="24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Профилактика нарушений опорно - двигательного аппарата: </w:t>
      </w:r>
      <w:proofErr w:type="gramStart"/>
      <w:r w:rsidRPr="00DE031A">
        <w:rPr>
          <w:rFonts w:ascii="Times New Roman" w:eastAsia="Calibri" w:hAnsi="Times New Roman" w:cs="Times New Roman"/>
          <w:sz w:val="28"/>
          <w:szCs w:val="28"/>
        </w:rPr>
        <w:t>контроль за</w:t>
      </w:r>
      <w:proofErr w:type="gramEnd"/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уроками физкультуры, осанкой, беседы о питании, здоровом образе жизни.</w:t>
      </w:r>
    </w:p>
    <w:p w:rsidR="00DE031A" w:rsidRPr="00DE031A" w:rsidRDefault="00DE031A" w:rsidP="00DE031A">
      <w:pPr>
        <w:numPr>
          <w:ilvl w:val="0"/>
          <w:numId w:val="24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>Профилактика ОРВИ: проф. прививки, санпросвет работа, влажная уборка, проветривание.</w:t>
      </w:r>
    </w:p>
    <w:p w:rsidR="00DE031A" w:rsidRPr="00DE031A" w:rsidRDefault="00DE031A" w:rsidP="00DE031A">
      <w:pPr>
        <w:numPr>
          <w:ilvl w:val="0"/>
          <w:numId w:val="24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Профилактика нервно-психической утомляемости: </w:t>
      </w:r>
      <w:proofErr w:type="gramStart"/>
      <w:r w:rsidRPr="00DE031A">
        <w:rPr>
          <w:rFonts w:ascii="Times New Roman" w:eastAsia="Calibri" w:hAnsi="Times New Roman" w:cs="Times New Roman"/>
          <w:sz w:val="28"/>
          <w:szCs w:val="28"/>
        </w:rPr>
        <w:t>контроль за</w:t>
      </w:r>
      <w:proofErr w:type="gramEnd"/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расписанием, питанием.</w:t>
      </w:r>
    </w:p>
    <w:p w:rsidR="00DE031A" w:rsidRPr="00DE031A" w:rsidRDefault="00DE031A" w:rsidP="00DE03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Питание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же направлении ведется определенная работа по качественной организации сбалансированного горячего питания. Если проследить по четвертям охват горячим питанием учеников школы, получим следующее:</w:t>
      </w:r>
    </w:p>
    <w:tbl>
      <w:tblPr>
        <w:tblW w:w="9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6"/>
        <w:gridCol w:w="2245"/>
        <w:gridCol w:w="1947"/>
        <w:gridCol w:w="1776"/>
        <w:gridCol w:w="1812"/>
      </w:tblGrid>
      <w:tr w:rsidR="00DE031A" w:rsidRPr="00DE031A" w:rsidTr="00DE031A">
        <w:tc>
          <w:tcPr>
            <w:tcW w:w="2096" w:type="dxa"/>
            <w:shd w:val="clear" w:color="auto" w:fill="auto"/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Показатель </w:t>
            </w:r>
          </w:p>
        </w:tc>
        <w:tc>
          <w:tcPr>
            <w:tcW w:w="2245" w:type="dxa"/>
            <w:shd w:val="clear" w:color="auto" w:fill="auto"/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четверть</w:t>
            </w:r>
          </w:p>
        </w:tc>
        <w:tc>
          <w:tcPr>
            <w:tcW w:w="1947" w:type="dxa"/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четверть</w:t>
            </w:r>
          </w:p>
        </w:tc>
        <w:tc>
          <w:tcPr>
            <w:tcW w:w="1776" w:type="dxa"/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четверть</w:t>
            </w:r>
          </w:p>
        </w:tc>
        <w:tc>
          <w:tcPr>
            <w:tcW w:w="1812" w:type="dxa"/>
          </w:tcPr>
          <w:p w:rsidR="00DE031A" w:rsidRPr="00DE031A" w:rsidRDefault="00DE031A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четверть</w:t>
            </w:r>
          </w:p>
        </w:tc>
      </w:tr>
      <w:tr w:rsidR="00A23B87" w:rsidRPr="00DE031A" w:rsidTr="00DE031A">
        <w:tc>
          <w:tcPr>
            <w:tcW w:w="2096" w:type="dxa"/>
            <w:shd w:val="clear" w:color="auto" w:fill="auto"/>
          </w:tcPr>
          <w:p w:rsidR="00A23B87" w:rsidRPr="00DE031A" w:rsidRDefault="00A23B87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3B87" w:rsidRPr="00DE031A" w:rsidRDefault="00A23B87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2-х разовое </w:t>
            </w:r>
          </w:p>
          <w:p w:rsidR="00A23B87" w:rsidRPr="00DE031A" w:rsidRDefault="00A23B87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3B87" w:rsidRPr="00DE031A" w:rsidRDefault="00A23B87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горячее питание</w:t>
            </w:r>
          </w:p>
          <w:p w:rsidR="00A23B87" w:rsidRPr="00DE031A" w:rsidRDefault="00A23B87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45" w:type="dxa"/>
            <w:shd w:val="clear" w:color="auto" w:fill="auto"/>
          </w:tcPr>
          <w:p w:rsidR="00A23B87" w:rsidRPr="00DE031A" w:rsidRDefault="00A23B87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3B87" w:rsidRPr="00DE031A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192</w:t>
            </w: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(100%)</w:t>
            </w:r>
          </w:p>
        </w:tc>
        <w:tc>
          <w:tcPr>
            <w:tcW w:w="1947" w:type="dxa"/>
          </w:tcPr>
          <w:p w:rsidR="00A23B87" w:rsidRPr="00DE031A" w:rsidRDefault="00A23B87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3B87" w:rsidRPr="00DE031A" w:rsidRDefault="00A23B87" w:rsidP="00DE031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192</w:t>
            </w: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(100%)</w:t>
            </w:r>
          </w:p>
        </w:tc>
        <w:tc>
          <w:tcPr>
            <w:tcW w:w="1776" w:type="dxa"/>
          </w:tcPr>
          <w:p w:rsidR="00A23B87" w:rsidRPr="00DE031A" w:rsidRDefault="00A23B87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3B87" w:rsidRPr="00DE031A" w:rsidRDefault="00A23B87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192</w:t>
            </w: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(100%)</w:t>
            </w:r>
          </w:p>
        </w:tc>
        <w:tc>
          <w:tcPr>
            <w:tcW w:w="1812" w:type="dxa"/>
          </w:tcPr>
          <w:p w:rsidR="00A23B87" w:rsidRPr="00DE031A" w:rsidRDefault="00A23B87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23B87" w:rsidRPr="00DE031A" w:rsidRDefault="00A23B87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192</w:t>
            </w: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(100%)</w:t>
            </w:r>
          </w:p>
        </w:tc>
      </w:tr>
    </w:tbl>
    <w:p w:rsidR="00DE031A" w:rsidRPr="00DE031A" w:rsidRDefault="00DE031A" w:rsidP="00DE031A">
      <w:pPr>
        <w:tabs>
          <w:tab w:val="left" w:pos="1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DE031A" w:rsidP="00DE031A">
      <w:pPr>
        <w:tabs>
          <w:tab w:val="left" w:pos="136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данных таблиц можно сделать вывод, что охват питания в учебном году остается стабильным и стопроцентным.</w:t>
      </w:r>
    </w:p>
    <w:p w:rsidR="00DE031A" w:rsidRPr="00DE031A" w:rsidRDefault="00DE031A" w:rsidP="00DE03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Безопасность участников образовательного процесса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Одной из важнейших задач школы является обеспечение безопасности обучающихся.</w:t>
      </w:r>
    </w:p>
    <w:p w:rsidR="00DE031A" w:rsidRPr="00DE031A" w:rsidRDefault="00DE031A" w:rsidP="00DE031A">
      <w:pPr>
        <w:spacing w:after="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0" wp14:anchorId="14204E0B" wp14:editId="365EB49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238875" cy="5381625"/>
            <wp:effectExtent l="0" t="0" r="9525" b="9525"/>
            <wp:wrapSquare wrapText="bothSides"/>
            <wp:docPr id="1" name="Рисунок 1" descr="hello_html_m4363b2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ello_html_m4363b23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4FEE" w:rsidRDefault="00DE031A" w:rsidP="00914FEE">
      <w:pPr>
        <w:spacing w:after="0" w:afterAutospacing="1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образовательного учреждения осуществляется круглосуточно. В школе установлена и функционирует противопожарная сигнализа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>ция по школе, видеонаблюдение.</w:t>
      </w:r>
    </w:p>
    <w:p w:rsidR="00DE031A" w:rsidRPr="00DE031A" w:rsidRDefault="00DE031A" w:rsidP="00914FEE">
      <w:pPr>
        <w:spacing w:after="0" w:afterAutospacing="1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 по обеспечению безопасности, проведенные администрацией  и коллективом школы: </w:t>
      </w:r>
    </w:p>
    <w:p w:rsidR="00DE031A" w:rsidRPr="00DE031A" w:rsidRDefault="00DE031A" w:rsidP="00DE031A">
      <w:pPr>
        <w:numPr>
          <w:ilvl w:val="0"/>
          <w:numId w:val="2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 паспорт антитеррористической безопасности школы;</w:t>
      </w:r>
    </w:p>
    <w:p w:rsidR="00DE031A" w:rsidRPr="00DE031A" w:rsidRDefault="00DE031A" w:rsidP="00DE031A">
      <w:pPr>
        <w:numPr>
          <w:ilvl w:val="0"/>
          <w:numId w:val="2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разработана нормативно-правовая база по безопасности школы;</w:t>
      </w:r>
    </w:p>
    <w:p w:rsidR="00DE031A" w:rsidRPr="00DE031A" w:rsidRDefault="00DE031A" w:rsidP="00DE031A">
      <w:pPr>
        <w:numPr>
          <w:ilvl w:val="0"/>
          <w:numId w:val="2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установлена автономная пожарная сигнализация;</w:t>
      </w:r>
    </w:p>
    <w:p w:rsidR="00DE031A" w:rsidRPr="00DE031A" w:rsidRDefault="00DE031A" w:rsidP="00DE031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реализован план работы по безопасности, который включал: изучение правил дорожного движения, правил пожарной безопасности, правил антитеррористической безопасности,  правил техники безопасности в рамках предмета «Основы безопасности жизнедеятельности»;</w:t>
      </w:r>
    </w:p>
    <w:p w:rsidR="00DE031A" w:rsidRPr="00DE031A" w:rsidRDefault="00DE031A" w:rsidP="00DE031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организован пропускной режим в школе;</w:t>
      </w:r>
    </w:p>
    <w:p w:rsidR="00DE031A" w:rsidRPr="00DE031A" w:rsidRDefault="00DE031A" w:rsidP="00DE031A">
      <w:pPr>
        <w:numPr>
          <w:ilvl w:val="0"/>
          <w:numId w:val="2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установлено видеонаблюдение.</w:t>
      </w:r>
    </w:p>
    <w:p w:rsidR="00DE031A" w:rsidRPr="00DE031A" w:rsidRDefault="00DE031A" w:rsidP="00DE031A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летнего отдыха детей</w:t>
      </w:r>
    </w:p>
    <w:p w:rsidR="00DE031A" w:rsidRPr="00DE031A" w:rsidRDefault="00DE031A" w:rsidP="00DE03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Обучающиеся нашей школы принимают активное участие в организации летнего отдыха, так за предыдущие летние каникулы посетили: военно-патриотический лагерь «Гвардеец» (2 смены) – 2 чел., палаточный военно-патриотический лагерь в Камских Полянах – 20 чел., ДОЛ «Черноморец»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.Т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уапсе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7 чел., спортивные лагеря – 18 чел., ДОЛ «Солнечный» - 24 чел..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DE031A" w:rsidRPr="00DE031A" w:rsidRDefault="00DE031A" w:rsidP="00DE03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Обеспечение транспортной доступности и безопасности детей при перевозке к месту обучения.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 самостоятельно осуществляют транспортную перевозку до места обучения и обратно. Специализированного автобуса для перевозки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балансе школы нет. Приказом директора школы утвержден и согласован с ГИБДД по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абережные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Челны 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ПАСПОРТ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дорожной безопасности Государственного бюджетного общеобразовательного </w:t>
      </w:r>
    </w:p>
    <w:p w:rsidR="00DE031A" w:rsidRPr="00914FEE" w:rsidRDefault="00DE031A" w:rsidP="00914FE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 «Ка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детская школа полиции «Калкан».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Кадровый состав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Образовательный и воспитательный процесс в </w:t>
      </w:r>
      <w:r w:rsid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>2017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году осуществляли </w:t>
      </w:r>
      <w:r w:rsid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педагогических работников, из них </w:t>
      </w:r>
      <w:r w:rsid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администрации, 1</w:t>
      </w:r>
      <w:r w:rsid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учителей и </w:t>
      </w:r>
      <w:r w:rsid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воспитателя. Согласно штатному расписанию, укомплектованность школы педагогическими кадрами в </w:t>
      </w:r>
      <w:r w:rsid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>2017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составила 100%. Средняя по школе учительская нагрузка составляет 25 часов  в неделю.</w:t>
      </w:r>
    </w:p>
    <w:p w:rsidR="00DE031A" w:rsidRPr="00DE031A" w:rsidRDefault="00DE031A" w:rsidP="00DE031A">
      <w:pPr>
        <w:spacing w:after="0" w:line="360" w:lineRule="auto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области кадровой политики ГБОУ «КШП «Калкан» эффективно решает задачу обеспечения оптимального баланса процессов обновления и сохранения численности и качественного состава персонала в соответствии с потребностями образовательного учреждения и требованиями действующего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законодательства. Разработана и активно применяется система мер, направленных на реализацию программ повышения квалификации и дополнительного профессионального образования педагогических кадров, повышения требований к личности учителя, закрепления молодых специалистов:</w:t>
      </w:r>
    </w:p>
    <w:p w:rsidR="00DE031A" w:rsidRPr="00DE031A" w:rsidRDefault="00DE031A" w:rsidP="00DE031A">
      <w:pPr>
        <w:numPr>
          <w:ilvl w:val="0"/>
          <w:numId w:val="4"/>
        </w:numPr>
        <w:tabs>
          <w:tab w:val="left" w:pos="1442"/>
        </w:tabs>
        <w:spacing w:after="0" w:line="360" w:lineRule="auto"/>
        <w:ind w:left="1420" w:right="20" w:hanging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повышения профессионального уровня учителей и администрации ГБОУ «КШП «Калкан» в области информационных технологий, менеджмента;</w:t>
      </w:r>
    </w:p>
    <w:p w:rsidR="00DE031A" w:rsidRPr="00DE031A" w:rsidRDefault="00DE031A" w:rsidP="00DE031A">
      <w:pPr>
        <w:numPr>
          <w:ilvl w:val="0"/>
          <w:numId w:val="4"/>
        </w:numPr>
        <w:tabs>
          <w:tab w:val="left" w:pos="1438"/>
        </w:tabs>
        <w:spacing w:after="0" w:line="360" w:lineRule="auto"/>
        <w:ind w:left="1420" w:right="20" w:hanging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администрации по предотвращению оттока педагогических кадров из образовательной организации;</w:t>
      </w:r>
    </w:p>
    <w:p w:rsidR="00DE031A" w:rsidRPr="00DE031A" w:rsidRDefault="00DE031A" w:rsidP="00DE031A">
      <w:pPr>
        <w:numPr>
          <w:ilvl w:val="0"/>
          <w:numId w:val="4"/>
        </w:numPr>
        <w:tabs>
          <w:tab w:val="left" w:pos="1442"/>
        </w:tabs>
        <w:spacing w:after="0" w:line="360" w:lineRule="auto"/>
        <w:ind w:left="1420" w:right="20" w:hanging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психологической и профессиональной поддержки молодых специалистов;</w:t>
      </w:r>
    </w:p>
    <w:p w:rsidR="00DE031A" w:rsidRPr="00DE031A" w:rsidRDefault="00DE031A" w:rsidP="00DE031A">
      <w:pPr>
        <w:numPr>
          <w:ilvl w:val="0"/>
          <w:numId w:val="4"/>
        </w:numPr>
        <w:tabs>
          <w:tab w:val="left" w:pos="1442"/>
        </w:tabs>
        <w:spacing w:after="0" w:line="360" w:lineRule="auto"/>
        <w:ind w:left="1420" w:right="20" w:hanging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разработаны критерии морального и материального стимулирования педагогических работников.</w:t>
      </w:r>
    </w:p>
    <w:p w:rsidR="00DE031A" w:rsidRPr="00DE031A" w:rsidRDefault="00DE031A" w:rsidP="00914FE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Образовательный и </w:t>
      </w:r>
      <w:proofErr w:type="spellStart"/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категорийный</w:t>
      </w:r>
      <w:proofErr w:type="spellEnd"/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ценз </w:t>
      </w:r>
      <w:proofErr w:type="spellStart"/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педколлектива</w:t>
      </w:r>
      <w:proofErr w:type="spellEnd"/>
    </w:p>
    <w:p w:rsidR="00A23B87" w:rsidRPr="00A23B87" w:rsidRDefault="00A23B87" w:rsidP="00481682">
      <w:pPr>
        <w:spacing w:line="360" w:lineRule="auto"/>
        <w:ind w:left="-709" w:firstLine="283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2017</w:t>
      </w:r>
      <w:r w:rsidR="00DE031A" w:rsidRPr="00DE031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год</w:t>
      </w:r>
      <w:r w:rsidR="004816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A23B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Учителя  школы  ежегодно  принимают  участие  в  квалификационной  аттестации  и  успешно  защищают  заявленные  квалификационные  категории.</w:t>
      </w:r>
    </w:p>
    <w:p w:rsidR="00A23B87" w:rsidRPr="00A23B87" w:rsidRDefault="00A23B87" w:rsidP="0048168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Администрация школы активно стимулирует  педагогов к повышению своего профессионального мастерства. </w:t>
      </w:r>
    </w:p>
    <w:tbl>
      <w:tblPr>
        <w:tblW w:w="998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276"/>
        <w:gridCol w:w="1267"/>
        <w:gridCol w:w="1234"/>
        <w:gridCol w:w="1234"/>
        <w:gridCol w:w="1234"/>
        <w:gridCol w:w="1233"/>
        <w:gridCol w:w="1233"/>
      </w:tblGrid>
      <w:tr w:rsidR="00A23B87" w:rsidRPr="00A23B87" w:rsidTr="004062F0">
        <w:trPr>
          <w:trHeight w:val="60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Присвоена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10/</w:t>
            </w: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11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уч.год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2011/2012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.г</w:t>
            </w:r>
            <w:proofErr w:type="gram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2012\2013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.г</w:t>
            </w:r>
            <w:proofErr w:type="gram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2013/2014 уч. год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2014/2015уч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.г</w:t>
            </w:r>
            <w:proofErr w:type="gram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2015/2016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.г</w:t>
            </w:r>
            <w:proofErr w:type="gram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</w:t>
            </w:r>
            <w:proofErr w:type="spellEnd"/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2016/2017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.г</w:t>
            </w:r>
            <w:proofErr w:type="gram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</w:t>
            </w:r>
            <w:proofErr w:type="spellEnd"/>
          </w:p>
        </w:tc>
      </w:tr>
      <w:tr w:rsidR="00A23B87" w:rsidRPr="00A23B87" w:rsidTr="004062F0">
        <w:trPr>
          <w:trHeight w:val="60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Высшая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</w:t>
            </w:r>
            <w:proofErr w:type="spell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23B87" w:rsidRPr="00A23B87" w:rsidTr="004062F0">
        <w:trPr>
          <w:trHeight w:val="29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Первая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</w:t>
            </w:r>
            <w:proofErr w:type="spell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23B87" w:rsidRPr="00A23B87" w:rsidTr="004062F0">
        <w:trPr>
          <w:trHeight w:val="30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Вторая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кв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.к</w:t>
            </w:r>
            <w:proofErr w:type="gram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</w:t>
            </w:r>
            <w:proofErr w:type="spellEnd"/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A23B87" w:rsidRPr="00A23B87" w:rsidTr="004062F0">
        <w:trPr>
          <w:trHeight w:val="30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СЗД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</w:tbl>
    <w:p w:rsidR="00A23B87" w:rsidRPr="00A23B87" w:rsidRDefault="00A23B87" w:rsidP="00A23B8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3B87" w:rsidRPr="00A23B87" w:rsidRDefault="00A23B87" w:rsidP="00A23B8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B8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Квалификационные  категории  </w:t>
      </w:r>
    </w:p>
    <w:p w:rsidR="00A23B87" w:rsidRPr="00A23B87" w:rsidRDefault="00A23B87" w:rsidP="00A23B8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B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  По квалификационным категориям:</w:t>
      </w:r>
    </w:p>
    <w:tbl>
      <w:tblPr>
        <w:tblW w:w="10112" w:type="dxa"/>
        <w:tblInd w:w="-46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46"/>
        <w:gridCol w:w="2452"/>
        <w:gridCol w:w="1823"/>
        <w:gridCol w:w="1470"/>
        <w:gridCol w:w="1483"/>
        <w:gridCol w:w="1538"/>
      </w:tblGrid>
      <w:tr w:rsidR="00A23B87" w:rsidRPr="00A23B87" w:rsidTr="00481682">
        <w:trPr>
          <w:trHeight w:hRule="exact" w:val="906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24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%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профмастерства</w:t>
            </w:r>
            <w:proofErr w:type="spellEnd"/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Высшей категории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Первой категории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СЗД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</w:t>
            </w:r>
          </w:p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категории</w:t>
            </w:r>
          </w:p>
        </w:tc>
      </w:tr>
      <w:tr w:rsidR="00A23B87" w:rsidRPr="00A23B87" w:rsidTr="00481682">
        <w:trPr>
          <w:trHeight w:hRule="exact" w:val="546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4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(70%)</w:t>
            </w:r>
          </w:p>
        </w:tc>
        <w:tc>
          <w:tcPr>
            <w:tcW w:w="1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6(</w:t>
            </w:r>
            <w:r w:rsidRPr="00A23B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%)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8(40%)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3(15%)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3(15%)</w:t>
            </w:r>
          </w:p>
        </w:tc>
      </w:tr>
    </w:tbl>
    <w:p w:rsidR="00A23B87" w:rsidRPr="00A23B87" w:rsidRDefault="00A23B87" w:rsidP="00A23B8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49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80"/>
        <w:gridCol w:w="135"/>
        <w:gridCol w:w="1211"/>
        <w:gridCol w:w="562"/>
        <w:gridCol w:w="1569"/>
        <w:gridCol w:w="1569"/>
        <w:gridCol w:w="1148"/>
        <w:gridCol w:w="430"/>
        <w:gridCol w:w="2140"/>
      </w:tblGrid>
      <w:tr w:rsidR="00A23B87" w:rsidRPr="00A23B87" w:rsidTr="00481682">
        <w:trPr>
          <w:trHeight w:hRule="exact" w:val="365"/>
        </w:trPr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   По</w:t>
            </w:r>
          </w:p>
        </w:tc>
        <w:tc>
          <w:tcPr>
            <w:tcW w:w="8763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481682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 стажу педагогической деятельности</w:t>
            </w:r>
          </w:p>
          <w:p w:rsidR="00481682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</w:t>
            </w:r>
          </w:p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:</w:t>
            </w:r>
          </w:p>
        </w:tc>
      </w:tr>
      <w:tr w:rsidR="00A23B87" w:rsidRPr="00A23B87" w:rsidTr="004062F0">
        <w:trPr>
          <w:trHeight w:hRule="exact" w:val="553"/>
        </w:trPr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до</w:t>
            </w:r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лет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proofErr w:type="gramEnd"/>
          </w:p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5 лет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 до 10 лет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10 до  20 лет</w:t>
            </w:r>
          </w:p>
        </w:tc>
        <w:tc>
          <w:tcPr>
            <w:tcW w:w="4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более 20 лет</w:t>
            </w:r>
          </w:p>
        </w:tc>
      </w:tr>
      <w:tr w:rsidR="00A23B87" w:rsidRPr="00A23B87" w:rsidTr="004062F0">
        <w:trPr>
          <w:trHeight w:hRule="exact" w:val="676"/>
        </w:trPr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right="-38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1(5%</w:t>
            </w:r>
            <w:proofErr w:type="gramStart"/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56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5(25%)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2(10%)</w:t>
            </w: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4(20%)</w:t>
            </w:r>
          </w:p>
        </w:tc>
        <w:tc>
          <w:tcPr>
            <w:tcW w:w="4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8(40%)</w:t>
            </w:r>
          </w:p>
        </w:tc>
      </w:tr>
    </w:tbl>
    <w:p w:rsidR="00A23B87" w:rsidRPr="00A23B87" w:rsidRDefault="00A23B87" w:rsidP="00A23B8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A23B87" w:rsidRPr="00A23B87" w:rsidRDefault="00A23B87" w:rsidP="00A23B8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B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  По образованию</w:t>
      </w:r>
    </w:p>
    <w:tbl>
      <w:tblPr>
        <w:tblW w:w="10117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702"/>
        <w:gridCol w:w="2085"/>
        <w:gridCol w:w="2094"/>
        <w:gridCol w:w="2094"/>
        <w:gridCol w:w="1142"/>
      </w:tblGrid>
      <w:tr w:rsidR="00A23B87" w:rsidRPr="00A23B87" w:rsidTr="004062F0">
        <w:trPr>
          <w:trHeight w:hRule="exact" w:val="904"/>
        </w:trPr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Высшее образование</w:t>
            </w:r>
          </w:p>
        </w:tc>
        <w:tc>
          <w:tcPr>
            <w:tcW w:w="2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 специальное педагогическое</w:t>
            </w:r>
          </w:p>
        </w:tc>
        <w:tc>
          <w:tcPr>
            <w:tcW w:w="2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 специальное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</w:t>
            </w:r>
          </w:p>
        </w:tc>
      </w:tr>
      <w:tr w:rsidR="00A23B87" w:rsidRPr="00A23B87" w:rsidTr="004062F0">
        <w:trPr>
          <w:trHeight w:hRule="exact" w:val="340"/>
        </w:trPr>
        <w:tc>
          <w:tcPr>
            <w:tcW w:w="2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(100%)</w:t>
            </w:r>
          </w:p>
        </w:tc>
        <w:tc>
          <w:tcPr>
            <w:tcW w:w="2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00(0%)</w:t>
            </w:r>
          </w:p>
        </w:tc>
        <w:tc>
          <w:tcPr>
            <w:tcW w:w="20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0(0%)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0(0%)</w:t>
            </w:r>
          </w:p>
        </w:tc>
      </w:tr>
    </w:tbl>
    <w:p w:rsidR="00A23B87" w:rsidRPr="00A23B87" w:rsidRDefault="00A23B87" w:rsidP="00A23B8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3B87" w:rsidRPr="00A23B87" w:rsidRDefault="00A23B87" w:rsidP="00A23B8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A23B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Pr="00A23B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A23B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возрасту</w:t>
      </w:r>
      <w:r w:rsidRPr="00A23B8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:</w:t>
      </w:r>
    </w:p>
    <w:tbl>
      <w:tblPr>
        <w:tblW w:w="10241" w:type="dxa"/>
        <w:tblInd w:w="-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2"/>
        <w:gridCol w:w="1516"/>
        <w:gridCol w:w="1449"/>
        <w:gridCol w:w="1449"/>
        <w:gridCol w:w="1449"/>
        <w:gridCol w:w="2226"/>
      </w:tblGrid>
      <w:tr w:rsidR="00A23B87" w:rsidRPr="00A23B87" w:rsidTr="004062F0">
        <w:trPr>
          <w:trHeight w:val="569"/>
        </w:trPr>
        <w:tc>
          <w:tcPr>
            <w:tcW w:w="2152" w:type="dxa"/>
            <w:vAlign w:val="center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Всего </w:t>
            </w:r>
            <w:proofErr w:type="spellStart"/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</w:t>
            </w:r>
            <w:proofErr w:type="spellEnd"/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работников</w:t>
            </w:r>
          </w:p>
        </w:tc>
        <w:tc>
          <w:tcPr>
            <w:tcW w:w="1516" w:type="dxa"/>
            <w:vAlign w:val="center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30 лет</w:t>
            </w:r>
          </w:p>
        </w:tc>
        <w:tc>
          <w:tcPr>
            <w:tcW w:w="1449" w:type="dxa"/>
            <w:vAlign w:val="center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От31 до 40</w:t>
            </w:r>
          </w:p>
        </w:tc>
        <w:tc>
          <w:tcPr>
            <w:tcW w:w="1449" w:type="dxa"/>
            <w:vAlign w:val="center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От41 до 50</w:t>
            </w:r>
          </w:p>
        </w:tc>
        <w:tc>
          <w:tcPr>
            <w:tcW w:w="1449" w:type="dxa"/>
            <w:vAlign w:val="center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От50 до 60</w:t>
            </w:r>
          </w:p>
        </w:tc>
        <w:tc>
          <w:tcPr>
            <w:tcW w:w="2226" w:type="dxa"/>
            <w:vAlign w:val="center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Средний возраст педагогов </w:t>
            </w:r>
          </w:p>
        </w:tc>
      </w:tr>
      <w:tr w:rsidR="00A23B87" w:rsidRPr="00A23B87" w:rsidTr="004062F0">
        <w:trPr>
          <w:trHeight w:val="301"/>
        </w:trPr>
        <w:tc>
          <w:tcPr>
            <w:tcW w:w="2152" w:type="dxa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516" w:type="dxa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49" w:type="dxa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49" w:type="dxa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49" w:type="dxa"/>
          </w:tcPr>
          <w:p w:rsidR="00A23B87" w:rsidRPr="00A23B87" w:rsidRDefault="00A23B87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26" w:type="dxa"/>
          </w:tcPr>
          <w:p w:rsidR="00A23B87" w:rsidRPr="00A23B87" w:rsidRDefault="00A23B87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 года</w:t>
            </w:r>
          </w:p>
        </w:tc>
      </w:tr>
    </w:tbl>
    <w:p w:rsidR="00A23B87" w:rsidRPr="00A23B87" w:rsidRDefault="00A23B87" w:rsidP="00A23B8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3B87" w:rsidRPr="00A23B87" w:rsidRDefault="00A23B87" w:rsidP="00A23B87">
      <w:pPr>
        <w:numPr>
          <w:ilvl w:val="0"/>
          <w:numId w:val="38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A23B8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Имеют награды:</w:t>
      </w:r>
    </w:p>
    <w:p w:rsidR="00A23B87" w:rsidRPr="00A23B87" w:rsidRDefault="00A23B87" w:rsidP="00A23B8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137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59"/>
        <w:gridCol w:w="1301"/>
        <w:gridCol w:w="1171"/>
        <w:gridCol w:w="1172"/>
        <w:gridCol w:w="1301"/>
        <w:gridCol w:w="1041"/>
        <w:gridCol w:w="910"/>
        <w:gridCol w:w="1041"/>
        <w:gridCol w:w="1041"/>
      </w:tblGrid>
      <w:tr w:rsidR="00481682" w:rsidRPr="00A23B87" w:rsidTr="00481682">
        <w:trPr>
          <w:trHeight w:hRule="exact" w:val="3700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Всего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работник общего образования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Почетная Грамота МО и Н РТ</w:t>
            </w:r>
          </w:p>
        </w:tc>
        <w:tc>
          <w:tcPr>
            <w:tcW w:w="1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Почетная Грамота </w:t>
            </w:r>
          </w:p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МОиН</w:t>
            </w:r>
            <w:proofErr w:type="spellEnd"/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РФ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</w:t>
            </w:r>
          </w:p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ПНПО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Лауреаты премии Мэра города</w:t>
            </w:r>
          </w:p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Учитель-мастер</w:t>
            </w:r>
          </w:p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Наш лучший учитель</w:t>
            </w:r>
          </w:p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Грант «Старший  учитель» и «Учитель – мастер»</w:t>
            </w:r>
          </w:p>
        </w:tc>
      </w:tr>
      <w:tr w:rsidR="00481682" w:rsidRPr="00A23B87" w:rsidTr="00481682">
        <w:trPr>
          <w:trHeight w:hRule="exact" w:val="776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3B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1682" w:rsidRPr="00A23B87" w:rsidRDefault="00481682" w:rsidP="00A23B87">
            <w:pPr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A23B87" w:rsidRPr="00A23B87" w:rsidRDefault="00A23B87" w:rsidP="00A23B8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A23B87" w:rsidP="00A23B87">
      <w:pPr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3B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Выводы</w:t>
      </w:r>
      <w:r w:rsidRP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Положительным в работе МС является совершенствование системы профессионального сотрудничества, но необходимо в новом учебном году более четкое планирование и распределение нагрузки между членами МС, делегирование части полномочий администрации членам МС. </w:t>
      </w:r>
      <w:r w:rsidRPr="00A23B8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целью прохождения успешной аттестации всеми педагогическими работниками в школе разработана система сопровождения педагога в </w:t>
      </w:r>
      <w:proofErr w:type="spellStart"/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межаттестационный</w:t>
      </w:r>
      <w:proofErr w:type="spellEnd"/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период. Приоритетными направлениями работы педагогических работников в </w:t>
      </w:r>
      <w:proofErr w:type="spellStart"/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межаттестационный</w:t>
      </w:r>
      <w:proofErr w:type="spellEnd"/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период в </w:t>
      </w:r>
      <w:r w:rsidR="0091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нашей школе являются следующие:</w:t>
      </w:r>
    </w:p>
    <w:p w:rsidR="00DE031A" w:rsidRPr="00DE031A" w:rsidRDefault="00DE031A" w:rsidP="00DE031A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психолого-педагогической, методологической компетенции педагогов через педагогические советы, семинары, открытые мероприятия, курсовую подготовку;</w:t>
      </w:r>
    </w:p>
    <w:p w:rsidR="00DE031A" w:rsidRPr="00DE031A" w:rsidRDefault="00DE031A" w:rsidP="00DE031A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для педагогов образовательной среды, в которой они смогли бы получить опыт обучения учащихся с помощью информационно-коммуникативных технологий через улучшение материально-технической базы, дистанционное обучение;</w:t>
      </w:r>
    </w:p>
    <w:p w:rsidR="00DE031A" w:rsidRPr="00DE031A" w:rsidRDefault="00DE031A" w:rsidP="00DE031A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стимулирование творческого самовыражения, раскрытия профессионального потенциала педагогов через участие в профессиональных конкурсах, педагогических сообществах;</w:t>
      </w:r>
    </w:p>
    <w:p w:rsidR="00DE031A" w:rsidRPr="00DE031A" w:rsidRDefault="00DE031A" w:rsidP="00DE031A">
      <w:pPr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разработка учебных материалов, методических рекомендаций, соответствующих запросам педагогов.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Учителя  школы  ежегодно  принимают  участие  в  квалификационной  аттестации  и  успешно  защищают  заявленные  квалификационные  категории.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кадрового состава позволяет сделать вывод, что в целом педагогический состав школы обладает высокой профессиональной квалификацией.</w:t>
      </w:r>
    </w:p>
    <w:p w:rsidR="00DE031A" w:rsidRPr="00DE031A" w:rsidRDefault="00DE031A" w:rsidP="00914FEE">
      <w:pPr>
        <w:spacing w:after="245" w:line="360" w:lineRule="auto"/>
        <w:ind w:left="20" w:right="2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ГБОУ «КШП «Калкан»  в режиме развития и формирования нового образовательного пространства требует от учителя нового типа, нацеленного на высокое качество образования, применяющего современный подход к обучению. Не менее важным элементом в личности нового учителя является культура педагогического влия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на обучающихся, родителей,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коллег по работе. Она выражается в педагогическом общении, конечным показателем которого становится переход к сотрудничеству учителей и обучающихся, родителей и учителей, обучающихся друг с другом и учебных групп, поэтому особое внимание в школе уделяется системе повышения квалификации педагогического персонала. Повышение квалификации работников ГБОУ «КШП «Калкан»  проходит на базе курсов повышения квалификации при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Набережночелнинском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государственном педагогическом университете г. Набережные Челны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Динамика прохождения курсов повышения квалификации</w:t>
      </w:r>
    </w:p>
    <w:tbl>
      <w:tblPr>
        <w:tblW w:w="10924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4"/>
        <w:gridCol w:w="992"/>
        <w:gridCol w:w="850"/>
        <w:gridCol w:w="851"/>
        <w:gridCol w:w="850"/>
        <w:gridCol w:w="993"/>
        <w:gridCol w:w="992"/>
        <w:gridCol w:w="850"/>
        <w:gridCol w:w="851"/>
        <w:gridCol w:w="795"/>
        <w:gridCol w:w="906"/>
      </w:tblGrid>
      <w:tr w:rsidR="00481682" w:rsidRPr="00481682" w:rsidTr="004062F0"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Название МО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2012/2013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2013/2014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2014/2015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2015/2016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2016/2017</w:t>
            </w:r>
          </w:p>
        </w:tc>
      </w:tr>
      <w:tr w:rsidR="00481682" w:rsidRPr="00481682" w:rsidTr="004062F0">
        <w:tc>
          <w:tcPr>
            <w:tcW w:w="1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прошли курсы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педагогов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прошли курсы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педагогов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прошли курсы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педагогов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прошли курсы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педагогов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прошли курсы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1682" w:rsidRPr="00481682" w:rsidTr="004062F0"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Учителей предметов гуманитарного цикла предметов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81682" w:rsidRPr="00481682" w:rsidTr="004062F0"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Учителей русского языка и литературы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81682" w:rsidRPr="00481682" w:rsidTr="004062F0"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Учителей предметов естественно-математического цикла предметов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81682" w:rsidRPr="00481682" w:rsidTr="004062F0">
        <w:trPr>
          <w:trHeight w:val="570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Учителей истории, обществознания, физической культуры и ОБЖ, технологии, искусства и спец. предметов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81682" w:rsidRPr="00481682" w:rsidTr="004062F0">
        <w:trPr>
          <w:trHeight w:val="570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Офицер</w:t>
            </w:r>
            <w:proofErr w:type="gramStart"/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ы-</w:t>
            </w:r>
            <w:proofErr w:type="gramEnd"/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воспитатели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81682" w:rsidRPr="00481682" w:rsidTr="004062F0">
        <w:trPr>
          <w:trHeight w:val="570"/>
        </w:trPr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Библиотекарь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81682" w:rsidRPr="00481682" w:rsidTr="004062F0"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(+1)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682" w:rsidRPr="00481682" w:rsidRDefault="00481682" w:rsidP="00481682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16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</w:tr>
    </w:tbl>
    <w:p w:rsidR="00DE031A" w:rsidRPr="00DE031A" w:rsidRDefault="00DE031A" w:rsidP="00DE03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DE031A" w:rsidP="00DE031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 xml:space="preserve">  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 школы характеризуется как достаточно профессиональный, обладающий соответствующими: профессиональными, коммуникативными и информационными компетенциями, обеспечивающий адекватное решение профессионально значимых задач.</w:t>
      </w:r>
    </w:p>
    <w:p w:rsidR="00DE031A" w:rsidRPr="00DE031A" w:rsidRDefault="00DE031A" w:rsidP="00DE031A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Вывод: Кадровый состав обеспечивает возможность реализации общеобразовательных программ основного общего и среднего общего образования</w:t>
      </w:r>
    </w:p>
    <w:p w:rsidR="00DE031A" w:rsidRPr="00DE031A" w:rsidRDefault="00DE031A" w:rsidP="00DE031A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 xml:space="preserve">              4.Результаты деятельности ОО, качество образования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приоритетных  направлен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 педагогического мониторинга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отслеживание и анализ качества обучения и образования по группам и параллелям, анализ уровня итоговой аттестации, и выявление недостатков в работе педагогического коллектива. В школе систематически  проводится анализ повышения качества образования и повышение  результатов государственной итоговой аттестации.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ГИА показывают положительную динамику в течение 5 лет</w:t>
      </w:r>
    </w:p>
    <w:p w:rsid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Сводная таблица результатов итоговой аттестации в форме ОГЭ  за курс основной общей школы</w:t>
      </w:r>
    </w:p>
    <w:tbl>
      <w:tblPr>
        <w:tblpPr w:leftFromText="180" w:rightFromText="180" w:vertAnchor="text" w:horzAnchor="margin" w:tblpY="-25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1134"/>
        <w:gridCol w:w="1134"/>
        <w:gridCol w:w="1134"/>
        <w:gridCol w:w="1309"/>
        <w:gridCol w:w="1351"/>
        <w:gridCol w:w="1843"/>
      </w:tblGrid>
      <w:tr w:rsidR="004062F0" w:rsidRPr="004062F0" w:rsidTr="004062F0">
        <w:tc>
          <w:tcPr>
            <w:tcW w:w="1984" w:type="dxa"/>
            <w:vMerge w:val="restart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Предмет</w:t>
            </w:r>
          </w:p>
        </w:tc>
        <w:tc>
          <w:tcPr>
            <w:tcW w:w="7905" w:type="dxa"/>
            <w:gridSpan w:val="6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знаний по результатам ОГЭ</w:t>
            </w:r>
          </w:p>
        </w:tc>
      </w:tr>
      <w:tr w:rsidR="004062F0" w:rsidRPr="004062F0" w:rsidTr="004062F0">
        <w:trPr>
          <w:trHeight w:val="565"/>
        </w:trPr>
        <w:tc>
          <w:tcPr>
            <w:tcW w:w="1984" w:type="dxa"/>
            <w:vMerge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2011-12</w:t>
            </w:r>
          </w:p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 год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2012-13</w:t>
            </w:r>
          </w:p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 год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 – 14</w:t>
            </w:r>
          </w:p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 год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 – 15</w:t>
            </w:r>
          </w:p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 год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 – 16</w:t>
            </w:r>
          </w:p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 год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 – 17 уч. год</w:t>
            </w:r>
          </w:p>
        </w:tc>
      </w:tr>
      <w:tr w:rsidR="004062F0" w:rsidRPr="004062F0" w:rsidTr="004062F0">
        <w:tc>
          <w:tcPr>
            <w:tcW w:w="198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75,5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78,9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93,9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66,66</w:t>
            </w:r>
          </w:p>
        </w:tc>
      </w:tr>
      <w:tr w:rsidR="004062F0" w:rsidRPr="004062F0" w:rsidTr="004062F0">
        <w:tc>
          <w:tcPr>
            <w:tcW w:w="198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95,24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30,2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68,4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63,6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75,8</w:t>
            </w:r>
          </w:p>
        </w:tc>
      </w:tr>
      <w:tr w:rsidR="004062F0" w:rsidRPr="004062F0" w:rsidTr="004062F0">
        <w:tc>
          <w:tcPr>
            <w:tcW w:w="198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68,4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32,3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51,5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57,6</w:t>
            </w:r>
          </w:p>
        </w:tc>
      </w:tr>
      <w:tr w:rsidR="004062F0" w:rsidRPr="004062F0" w:rsidTr="004062F0">
        <w:tc>
          <w:tcPr>
            <w:tcW w:w="198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31,8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33,33</w:t>
            </w:r>
          </w:p>
        </w:tc>
      </w:tr>
      <w:tr w:rsidR="004062F0" w:rsidRPr="004062F0" w:rsidTr="004062F0">
        <w:tc>
          <w:tcPr>
            <w:tcW w:w="198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062F0" w:rsidRPr="004062F0" w:rsidTr="004062F0">
        <w:tc>
          <w:tcPr>
            <w:tcW w:w="198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66,7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</w:p>
        </w:tc>
      </w:tr>
      <w:tr w:rsidR="004062F0" w:rsidRPr="004062F0" w:rsidTr="004062F0">
        <w:tc>
          <w:tcPr>
            <w:tcW w:w="198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062F0" w:rsidRPr="004062F0" w:rsidTr="004062F0">
        <w:tc>
          <w:tcPr>
            <w:tcW w:w="198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4062F0" w:rsidRPr="004062F0" w:rsidTr="004062F0">
        <w:tc>
          <w:tcPr>
            <w:tcW w:w="198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09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351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4062F0" w:rsidRPr="00DE031A" w:rsidRDefault="004062F0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914FEE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Сравнительная таблица по баллам ЕГЭ по годам выглядит следующим образом: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134"/>
        <w:gridCol w:w="992"/>
        <w:gridCol w:w="992"/>
        <w:gridCol w:w="992"/>
        <w:gridCol w:w="993"/>
        <w:gridCol w:w="992"/>
        <w:gridCol w:w="992"/>
      </w:tblGrid>
      <w:tr w:rsidR="004062F0" w:rsidRPr="004062F0" w:rsidTr="004062F0">
        <w:trPr>
          <w:trHeight w:val="278"/>
        </w:trPr>
        <w:tc>
          <w:tcPr>
            <w:tcW w:w="2802" w:type="dxa"/>
            <w:vMerge w:val="restart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7087" w:type="dxa"/>
            <w:gridSpan w:val="7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Средний балл по школе </w:t>
            </w:r>
          </w:p>
        </w:tc>
      </w:tr>
      <w:tr w:rsidR="004062F0" w:rsidRPr="004062F0" w:rsidTr="004062F0">
        <w:trPr>
          <w:trHeight w:val="277"/>
        </w:trPr>
        <w:tc>
          <w:tcPr>
            <w:tcW w:w="2802" w:type="dxa"/>
            <w:vMerge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2011 г.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2012 г.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 г.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 г.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2015 г.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2016 г.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2017 г.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Математика базовая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35,7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33,2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49,66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34,11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Математика профиль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33,3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русский язык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52,6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57,8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55,75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61,8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65,9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история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37,2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43,3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59,24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38,44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48,9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44,7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47,8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50,6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56,17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51,76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52,6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биология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48,5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40,2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47,5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физика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30,7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37,25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56,3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71,7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Химия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4062F0" w:rsidRPr="004062F0" w:rsidTr="004062F0">
        <w:tc>
          <w:tcPr>
            <w:tcW w:w="280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Литература </w:t>
            </w:r>
          </w:p>
        </w:tc>
        <w:tc>
          <w:tcPr>
            <w:tcW w:w="1134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60,5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93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2" w:type="dxa"/>
          </w:tcPr>
          <w:p w:rsidR="004062F0" w:rsidRPr="004062F0" w:rsidRDefault="004062F0" w:rsidP="004062F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062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4062F0" w:rsidRPr="00DE031A" w:rsidRDefault="004062F0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4062F0" w:rsidP="00DE031A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2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Средний балл по сравнению с прошлыми годами не значительно, но увеличился по математике базового и профильного уровня – на 0,4 и 2 соответственно, обществознанию – на 0,84, физике – на 8, истории на 6,3, снизился по профильному предмету – русский язык - 3,1; биология на 1 балл, английскому языку на 12,3.</w:t>
      </w:r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по подготовке к государственной итоговой аттестации </w:t>
      </w:r>
      <w:proofErr w:type="gramStart"/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ведется систематически и целенаправленно начиная</w:t>
      </w:r>
      <w:proofErr w:type="gramEnd"/>
      <w:r w:rsidR="00DE031A"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сентября месяца.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качественной подготовки  к ОГЭ и ЕГЭ  в </w:t>
      </w:r>
      <w:r w:rsidR="004062F0">
        <w:rPr>
          <w:rFonts w:ascii="Times New Roman" w:eastAsia="Times New Roman" w:hAnsi="Times New Roman" w:cs="Times New Roman"/>
          <w:sz w:val="28"/>
          <w:szCs w:val="28"/>
          <w:lang w:eastAsia="ru-RU"/>
        </w:rPr>
        <w:t>2017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была организована следующая работа:</w:t>
      </w:r>
    </w:p>
    <w:p w:rsidR="00DE031A" w:rsidRPr="00DE031A" w:rsidRDefault="00DE031A" w:rsidP="00DE031A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проведен  анализ результатов ЕГЭ и ОГЭ 201</w:t>
      </w:r>
      <w:r w:rsidR="004062F0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 в МО и на педагогическом совете;</w:t>
      </w:r>
    </w:p>
    <w:p w:rsidR="00DE031A" w:rsidRPr="00DE031A" w:rsidRDefault="00DE031A" w:rsidP="00DE031A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сентябре 201</w:t>
      </w:r>
      <w:r w:rsidR="004062F0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издан приказ о назначении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ответственного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подготовку обучающихся 9,11 классов к государственной итоговой аттестации; </w:t>
      </w:r>
    </w:p>
    <w:p w:rsidR="00DE031A" w:rsidRPr="00DE031A" w:rsidRDefault="00DE031A" w:rsidP="00DE031A">
      <w:pPr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 план – график подготовки к ЕГЭ и ОГЭ; </w:t>
      </w:r>
    </w:p>
    <w:p w:rsidR="00DE031A" w:rsidRPr="00DE031A" w:rsidRDefault="00DE031A" w:rsidP="00DE031A">
      <w:pPr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организованы дополнительные занятия по подготовке к ЕГЭ и ОГЭ и занятия со слабоуспевающими кадетами; </w:t>
      </w:r>
    </w:p>
    <w:p w:rsidR="00DE031A" w:rsidRPr="00DE031A" w:rsidRDefault="00DE031A" w:rsidP="00DE031A">
      <w:pPr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организовано  90-100% участие выпускников в диагностических тестированиях, проводимых в городе; </w:t>
      </w:r>
    </w:p>
    <w:p w:rsidR="00DE031A" w:rsidRPr="00DE031A" w:rsidRDefault="00DE031A" w:rsidP="00DE031A">
      <w:pPr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проводились пробные экзамены в школе с соблюдением требований к экзаменам в формате  ЕГЭ и ОГЭ; </w:t>
      </w:r>
    </w:p>
    <w:p w:rsidR="00DE031A" w:rsidRPr="007022D0" w:rsidRDefault="00DE031A" w:rsidP="007022D0">
      <w:pPr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организовано участие в работе ресурсного центра для учителей, </w:t>
      </w:r>
    </w:p>
    <w:p w:rsidR="00DE031A" w:rsidRPr="00DE031A" w:rsidRDefault="00DE031A" w:rsidP="00DE031A">
      <w:pPr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по подготовке к ЕГЭ по предметам;</w:t>
      </w:r>
      <w:proofErr w:type="gramEnd"/>
    </w:p>
    <w:p w:rsidR="00DE031A" w:rsidRPr="00DE031A" w:rsidRDefault="00DE031A" w:rsidP="00DE031A">
      <w:pPr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организовано посещение учителями - предметниками семинаров на городском уровне по подготовке выпускников к ЕГЭ.</w:t>
      </w:r>
    </w:p>
    <w:p w:rsidR="00DE031A" w:rsidRPr="00DE031A" w:rsidRDefault="00DE031A" w:rsidP="00DE031A">
      <w:pPr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организован контроль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E031A" w:rsidRPr="00DE031A" w:rsidRDefault="00DE031A" w:rsidP="00DE031A">
      <w:pPr>
        <w:spacing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посещаемостью дополнительных занятий кадетами;</w:t>
      </w:r>
    </w:p>
    <w:p w:rsidR="00DE031A" w:rsidRPr="00DE031A" w:rsidRDefault="00DE031A" w:rsidP="00DE031A">
      <w:pPr>
        <w:spacing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эффективностью и целесообразностью проведения дополнительных занятий учителями – предметниками,  использования бланков ОГЭ и ЕГЭ и анализ их заполнения;</w:t>
      </w:r>
    </w:p>
    <w:p w:rsidR="00DE031A" w:rsidRPr="00DE031A" w:rsidRDefault="00DE031A" w:rsidP="00DE031A">
      <w:pPr>
        <w:spacing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повторения на различных этапах урока;</w:t>
      </w:r>
    </w:p>
    <w:p w:rsidR="00DE031A" w:rsidRPr="00DE031A" w:rsidRDefault="00DE031A" w:rsidP="00DE031A">
      <w:pPr>
        <w:spacing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разнообразие видов домашнего задания и включение в домашнее задание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прорешивание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заданий ЕГЭ и ОГЭ из пособий и демоверсий;</w:t>
      </w:r>
    </w:p>
    <w:p w:rsidR="00DE031A" w:rsidRPr="00DE031A" w:rsidRDefault="00DE031A" w:rsidP="00DE031A">
      <w:pPr>
        <w:spacing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учителей – предметников и классных руководителей с родителями выпускников;</w:t>
      </w:r>
    </w:p>
    <w:p w:rsidR="00DE031A" w:rsidRPr="00DE031A" w:rsidRDefault="00DE031A" w:rsidP="00DE031A">
      <w:pPr>
        <w:spacing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собеседование  администрации школы с родителями слабоуспевающих кадетов;</w:t>
      </w:r>
    </w:p>
    <w:p w:rsidR="00DE031A" w:rsidRPr="00DE031A" w:rsidRDefault="00DE031A" w:rsidP="00DE031A">
      <w:pPr>
        <w:spacing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 проверка рабочих программ по выполнению программы по содержанию;</w:t>
      </w:r>
    </w:p>
    <w:p w:rsidR="00DE031A" w:rsidRPr="00DE031A" w:rsidRDefault="00DE031A" w:rsidP="00DE031A">
      <w:pPr>
        <w:spacing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ведется мониторинг за уровнем знаний выпускников 9, 11-х классов  с использованием тестовых технологий</w:t>
      </w:r>
    </w:p>
    <w:p w:rsidR="00DE031A" w:rsidRPr="00914FEE" w:rsidRDefault="00DE031A" w:rsidP="00914FEE">
      <w:pPr>
        <w:numPr>
          <w:ilvl w:val="0"/>
          <w:numId w:val="15"/>
        </w:numPr>
        <w:spacing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родительских собраниях родители выпускников 9, 11 классов были ознакомлены с планом подготовки к ЕГЭ и ОГЭ, порядке и правилах проведения ЕГЭ и ОГЭ, требованиями к выпускникам, пороговым уровнем по всем предметам, результатами пробных экзаменов.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91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все же успех экзамена в первую очередь зависит от педагога, от его профессиональной готовности к новой форме государственной итоговой </w:t>
      </w:r>
      <w:r w:rsidRPr="0091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аттестации учащихся, поэтому в школе  </w:t>
      </w:r>
      <w:r w:rsidRP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созданы условия для профессионального роста учителей – предметников</w:t>
      </w:r>
      <w:r w:rsidRPr="00914F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E031A" w:rsidRPr="00DE031A" w:rsidRDefault="00DE031A" w:rsidP="00DE031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прохождение курсов повышения квалификации;</w:t>
      </w:r>
    </w:p>
    <w:p w:rsidR="00DE031A" w:rsidRPr="00DE031A" w:rsidRDefault="00DE031A" w:rsidP="00DE031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участие в семинарах различного уровня;</w:t>
      </w:r>
    </w:p>
    <w:p w:rsidR="00DE031A" w:rsidRPr="00DE031A" w:rsidRDefault="00DE031A" w:rsidP="00DE031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обмен педагогическим опытом;</w:t>
      </w:r>
    </w:p>
    <w:p w:rsidR="00DE031A" w:rsidRPr="00DE031A" w:rsidRDefault="00DE031A" w:rsidP="00DE031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проведение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педчтений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подготовке  к ГИА.</w:t>
      </w:r>
    </w:p>
    <w:p w:rsidR="00DE031A" w:rsidRPr="00DE031A" w:rsidRDefault="00DE031A" w:rsidP="00DE031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Два педагога нашей школы являются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тьютерами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проверке работ ЕГЭ.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E031A">
        <w:rPr>
          <w:rFonts w:ascii="Times New Roman" w:eastAsia="Calibri" w:hAnsi="Times New Roman" w:cs="Times New Roman"/>
          <w:b/>
          <w:sz w:val="28"/>
          <w:szCs w:val="28"/>
        </w:rPr>
        <w:t>Результаты мониторинговых исследований качества обучения муниципального и регионального уровней.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   В течение </w:t>
      </w:r>
      <w:r w:rsidR="004062F0">
        <w:rPr>
          <w:rFonts w:ascii="Times New Roman" w:eastAsia="Calibri" w:hAnsi="Times New Roman" w:cs="Times New Roman"/>
          <w:sz w:val="28"/>
          <w:szCs w:val="28"/>
        </w:rPr>
        <w:t>2017</w:t>
      </w: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года были проведены диагностические тестирования по английскому языкам в 8 классах.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E031A">
        <w:rPr>
          <w:rFonts w:ascii="Times New Roman" w:eastAsia="Calibri" w:hAnsi="Times New Roman" w:cs="Times New Roman"/>
          <w:b/>
          <w:sz w:val="28"/>
          <w:szCs w:val="28"/>
        </w:rPr>
        <w:t>Результат диагностического тестирования по английскому языку: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>Всего в 8 классах 31 человек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>Выполняли работу 25 человек</w:t>
      </w:r>
    </w:p>
    <w:p w:rsidR="00DE031A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Средний балл 10,64 </w:t>
      </w:r>
    </w:p>
    <w:p w:rsidR="00A25080" w:rsidRPr="00DE031A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E031A">
        <w:rPr>
          <w:rFonts w:ascii="Times New Roman" w:eastAsia="Calibri" w:hAnsi="Times New Roman" w:cs="Times New Roman"/>
          <w:sz w:val="28"/>
          <w:szCs w:val="28"/>
        </w:rPr>
        <w:t>Средний</w:t>
      </w:r>
      <w:proofErr w:type="gramEnd"/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% выполнения 53,2 %</w:t>
      </w:r>
    </w:p>
    <w:p w:rsidR="004062F0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Наибольшее затруднение вызвали задания по грамматике на употребление правильной формы глагола, отрицательной формы глагола, условные предложения, степени сравнения имен прилагательных и неопределенные местоимения. </w:t>
      </w:r>
    </w:p>
    <w:p w:rsidR="00A25080" w:rsidRDefault="00A25080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25080">
        <w:rPr>
          <w:rFonts w:ascii="Times New Roman" w:eastAsia="Calibri" w:hAnsi="Times New Roman" w:cs="Times New Roman"/>
          <w:sz w:val="28"/>
          <w:szCs w:val="28"/>
        </w:rPr>
        <w:t>Результат диагностическ</w:t>
      </w:r>
      <w:r>
        <w:rPr>
          <w:rFonts w:ascii="Times New Roman" w:eastAsia="Calibri" w:hAnsi="Times New Roman" w:cs="Times New Roman"/>
          <w:sz w:val="28"/>
          <w:szCs w:val="28"/>
        </w:rPr>
        <w:t>их тестирований:</w:t>
      </w:r>
    </w:p>
    <w:tbl>
      <w:tblPr>
        <w:tblW w:w="9957" w:type="dxa"/>
        <w:tblInd w:w="93" w:type="dxa"/>
        <w:tblLook w:val="04A0" w:firstRow="1" w:lastRow="0" w:firstColumn="1" w:lastColumn="0" w:noHBand="0" w:noVBand="1"/>
      </w:tblPr>
      <w:tblGrid>
        <w:gridCol w:w="2376"/>
        <w:gridCol w:w="2878"/>
        <w:gridCol w:w="1054"/>
        <w:gridCol w:w="916"/>
        <w:gridCol w:w="1249"/>
        <w:gridCol w:w="1260"/>
        <w:gridCol w:w="224"/>
      </w:tblGrid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Код предмета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Русския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язык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Биология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Ср. % выполнения по предметам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Код ОО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ОО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Средний балл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48,13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58,18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52,86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35,63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56,67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44,12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42,25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39,58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64,29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55,33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26,49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40,30</w:t>
            </w: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Ср. % выполнения по классам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gridAfter w:val="1"/>
          <w:wAfter w:w="224" w:type="dxa"/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Код ОО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ОО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Средний балл</w:t>
            </w:r>
          </w:p>
        </w:tc>
      </w:tr>
      <w:tr w:rsidR="00A25080" w:rsidRPr="00A25080" w:rsidTr="00A25080">
        <w:trPr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3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48,70</w:t>
            </w:r>
          </w:p>
        </w:tc>
        <w:tc>
          <w:tcPr>
            <w:tcW w:w="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3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45,72</w:t>
            </w:r>
          </w:p>
        </w:tc>
        <w:tc>
          <w:tcPr>
            <w:tcW w:w="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5080" w:rsidRPr="00A25080" w:rsidTr="00A25080">
        <w:trPr>
          <w:trHeight w:val="579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261081</w:t>
            </w:r>
          </w:p>
        </w:tc>
        <w:tc>
          <w:tcPr>
            <w:tcW w:w="3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proofErr w:type="gramStart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"К</w:t>
            </w:r>
            <w:proofErr w:type="gram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адетская</w:t>
            </w:r>
            <w:proofErr w:type="spellEnd"/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школа полиции №81 "Калкан"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508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46,53</w:t>
            </w:r>
          </w:p>
        </w:tc>
        <w:tc>
          <w:tcPr>
            <w:tcW w:w="2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5080" w:rsidRPr="00A25080" w:rsidRDefault="00A25080" w:rsidP="00A250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DE031A" w:rsidRPr="004062F0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062F0">
        <w:rPr>
          <w:rFonts w:ascii="Times New Roman" w:eastAsia="Calibri" w:hAnsi="Times New Roman" w:cs="Times New Roman"/>
          <w:b/>
          <w:sz w:val="28"/>
          <w:szCs w:val="28"/>
        </w:rPr>
        <w:t xml:space="preserve">Результаты </w:t>
      </w:r>
      <w:proofErr w:type="spellStart"/>
      <w:r w:rsidRPr="004062F0">
        <w:rPr>
          <w:rFonts w:ascii="Times New Roman" w:eastAsia="Calibri" w:hAnsi="Times New Roman" w:cs="Times New Roman"/>
          <w:b/>
          <w:sz w:val="28"/>
          <w:szCs w:val="28"/>
        </w:rPr>
        <w:t>внутришкольной</w:t>
      </w:r>
      <w:proofErr w:type="spellEnd"/>
      <w:r w:rsidRPr="004062F0">
        <w:rPr>
          <w:rFonts w:ascii="Times New Roman" w:eastAsia="Calibri" w:hAnsi="Times New Roman" w:cs="Times New Roman"/>
          <w:b/>
          <w:sz w:val="28"/>
          <w:szCs w:val="28"/>
        </w:rPr>
        <w:t xml:space="preserve"> оценки качества образования.</w:t>
      </w:r>
    </w:p>
    <w:p w:rsidR="001513D0" w:rsidRDefault="00DE031A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  <w:sectPr w:rsidR="001513D0" w:rsidSect="00DE031A">
          <w:footerReference w:type="default" r:id="rId11"/>
          <w:pgSz w:w="11906" w:h="16838"/>
          <w:pgMar w:top="1134" w:right="850" w:bottom="1134" w:left="1701" w:header="708" w:footer="708" w:gutter="0"/>
          <w:pgBorders w:offsetFrom="page">
            <w:top w:val="double" w:sz="12" w:space="24" w:color="0070C0"/>
            <w:left w:val="double" w:sz="12" w:space="24" w:color="0070C0"/>
            <w:bottom w:val="double" w:sz="12" w:space="24" w:color="0070C0"/>
            <w:right w:val="double" w:sz="12" w:space="24" w:color="0070C0"/>
          </w:pgBorders>
          <w:cols w:space="708"/>
          <w:titlePg/>
          <w:docGrid w:linePitch="360"/>
        </w:sectPr>
      </w:pP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За отчетный период </w:t>
      </w:r>
      <w:r w:rsidR="004062F0">
        <w:rPr>
          <w:rFonts w:ascii="Times New Roman" w:eastAsia="Calibri" w:hAnsi="Times New Roman" w:cs="Times New Roman"/>
          <w:sz w:val="28"/>
          <w:szCs w:val="28"/>
        </w:rPr>
        <w:t>2017</w:t>
      </w: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учебного года администрацией школы были проведены </w:t>
      </w:r>
      <w:proofErr w:type="spellStart"/>
      <w:r w:rsidRPr="00DE031A">
        <w:rPr>
          <w:rFonts w:ascii="Times New Roman" w:eastAsia="Calibri" w:hAnsi="Times New Roman" w:cs="Times New Roman"/>
          <w:sz w:val="28"/>
          <w:szCs w:val="28"/>
        </w:rPr>
        <w:t>срезовые</w:t>
      </w:r>
      <w:proofErr w:type="spellEnd"/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работы в сентябре (входной контроль), по итогам </w:t>
      </w:r>
      <w:r w:rsidRPr="00DE031A">
        <w:rPr>
          <w:rFonts w:ascii="Times New Roman" w:eastAsia="Calibri" w:hAnsi="Times New Roman" w:cs="Times New Roman"/>
          <w:sz w:val="28"/>
          <w:szCs w:val="28"/>
          <w:lang w:val="en-US"/>
        </w:rPr>
        <w:t>I</w:t>
      </w: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DE031A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четверти. </w:t>
      </w:r>
      <w:r w:rsidRPr="00DE031A">
        <w:rPr>
          <w:rFonts w:ascii="Times New Roman" w:eastAsia="Calibri" w:hAnsi="Times New Roman" w:cs="Times New Roman"/>
          <w:b/>
          <w:sz w:val="28"/>
          <w:szCs w:val="28"/>
        </w:rPr>
        <w:t>Входные контрольные работы</w:t>
      </w: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были проведены по следующим предметам:  русскому языку и математике в 7 классах, физике в 8 классах, </w:t>
      </w:r>
      <w:r w:rsidR="00A25080">
        <w:rPr>
          <w:rFonts w:ascii="Times New Roman" w:eastAsia="Calibri" w:hAnsi="Times New Roman" w:cs="Times New Roman"/>
          <w:sz w:val="28"/>
          <w:szCs w:val="28"/>
        </w:rPr>
        <w:t>математика, обществознание, география</w:t>
      </w: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в 9 классах, математике и </w:t>
      </w:r>
      <w:r w:rsidR="00A25080">
        <w:rPr>
          <w:rFonts w:ascii="Times New Roman" w:eastAsia="Calibri" w:hAnsi="Times New Roman" w:cs="Times New Roman"/>
          <w:sz w:val="28"/>
          <w:szCs w:val="28"/>
        </w:rPr>
        <w:t>история</w:t>
      </w:r>
      <w:r w:rsidRPr="00DE031A">
        <w:rPr>
          <w:rFonts w:ascii="Times New Roman" w:eastAsia="Calibri" w:hAnsi="Times New Roman" w:cs="Times New Roman"/>
          <w:sz w:val="28"/>
          <w:szCs w:val="28"/>
        </w:rPr>
        <w:t xml:space="preserve"> в 10 класса</w:t>
      </w:r>
      <w:r w:rsidR="001513D0">
        <w:rPr>
          <w:rFonts w:ascii="Times New Roman" w:eastAsia="Calibri" w:hAnsi="Times New Roman" w:cs="Times New Roman"/>
          <w:sz w:val="28"/>
          <w:szCs w:val="28"/>
        </w:rPr>
        <w:t>х</w:t>
      </w:r>
      <w:r w:rsidR="00A25080">
        <w:rPr>
          <w:rFonts w:ascii="Times New Roman" w:eastAsia="Calibri" w:hAnsi="Times New Roman" w:cs="Times New Roman"/>
          <w:sz w:val="28"/>
          <w:szCs w:val="28"/>
        </w:rPr>
        <w:t>, история,</w:t>
      </w:r>
      <w:r w:rsidR="001513D0">
        <w:rPr>
          <w:rFonts w:ascii="Times New Roman" w:eastAsia="Calibri" w:hAnsi="Times New Roman" w:cs="Times New Roman"/>
          <w:sz w:val="28"/>
          <w:szCs w:val="28"/>
        </w:rPr>
        <w:t xml:space="preserve"> обществознани</w:t>
      </w:r>
      <w:r w:rsidR="00A25080">
        <w:rPr>
          <w:rFonts w:ascii="Times New Roman" w:eastAsia="Calibri" w:hAnsi="Times New Roman" w:cs="Times New Roman"/>
          <w:sz w:val="28"/>
          <w:szCs w:val="28"/>
        </w:rPr>
        <w:t>я</w:t>
      </w:r>
      <w:r w:rsidR="001513D0">
        <w:rPr>
          <w:rFonts w:ascii="Times New Roman" w:eastAsia="Calibri" w:hAnsi="Times New Roman" w:cs="Times New Roman"/>
          <w:sz w:val="28"/>
          <w:szCs w:val="28"/>
        </w:rPr>
        <w:t xml:space="preserve"> в 11 классах. </w:t>
      </w:r>
    </w:p>
    <w:tbl>
      <w:tblPr>
        <w:tblStyle w:val="110"/>
        <w:tblpPr w:leftFromText="180" w:rightFromText="180" w:horzAnchor="margin" w:tblpXSpec="center" w:tblpY="255"/>
        <w:tblW w:w="16770" w:type="dxa"/>
        <w:tblLook w:val="04A0" w:firstRow="1" w:lastRow="0" w:firstColumn="1" w:lastColumn="0" w:noHBand="0" w:noVBand="1"/>
      </w:tblPr>
      <w:tblGrid>
        <w:gridCol w:w="2229"/>
        <w:gridCol w:w="846"/>
        <w:gridCol w:w="846"/>
        <w:gridCol w:w="846"/>
        <w:gridCol w:w="846"/>
        <w:gridCol w:w="759"/>
        <w:gridCol w:w="762"/>
        <w:gridCol w:w="759"/>
        <w:gridCol w:w="762"/>
        <w:gridCol w:w="846"/>
        <w:gridCol w:w="846"/>
        <w:gridCol w:w="759"/>
        <w:gridCol w:w="762"/>
        <w:gridCol w:w="846"/>
        <w:gridCol w:w="846"/>
        <w:gridCol w:w="759"/>
        <w:gridCol w:w="846"/>
        <w:gridCol w:w="759"/>
        <w:gridCol w:w="836"/>
        <w:gridCol w:w="10"/>
      </w:tblGrid>
      <w:tr w:rsidR="001513D0" w:rsidRPr="001513D0" w:rsidTr="001513D0">
        <w:trPr>
          <w:gridAfter w:val="1"/>
          <w:wAfter w:w="10" w:type="dxa"/>
          <w:trHeight w:val="353"/>
        </w:trPr>
        <w:tc>
          <w:tcPr>
            <w:tcW w:w="2229" w:type="dxa"/>
            <w:vMerge w:val="restart"/>
            <w:tcBorders>
              <w:tl2br w:val="single" w:sz="4" w:space="0" w:color="auto"/>
            </w:tcBorders>
          </w:tcPr>
          <w:p w:rsidR="001513D0" w:rsidRPr="001513D0" w:rsidRDefault="001513D0" w:rsidP="001513D0">
            <w:pPr>
              <w:tabs>
                <w:tab w:val="left" w:pos="284"/>
              </w:tabs>
              <w:ind w:left="425" w:hanging="425"/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lastRenderedPageBreak/>
              <w:t>Класс</w:t>
            </w:r>
          </w:p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1692" w:type="dxa"/>
            <w:gridSpan w:val="2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7а класс</w:t>
            </w:r>
          </w:p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1.1)</w:t>
            </w:r>
          </w:p>
        </w:tc>
        <w:tc>
          <w:tcPr>
            <w:tcW w:w="1692" w:type="dxa"/>
            <w:gridSpan w:val="2"/>
          </w:tcPr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7б класс</w:t>
            </w:r>
          </w:p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1.2)</w:t>
            </w:r>
          </w:p>
        </w:tc>
        <w:tc>
          <w:tcPr>
            <w:tcW w:w="1521" w:type="dxa"/>
            <w:gridSpan w:val="2"/>
          </w:tcPr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8а класс </w:t>
            </w:r>
          </w:p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2.1)</w:t>
            </w:r>
          </w:p>
        </w:tc>
        <w:tc>
          <w:tcPr>
            <w:tcW w:w="1521" w:type="dxa"/>
            <w:gridSpan w:val="2"/>
          </w:tcPr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8б класс </w:t>
            </w:r>
          </w:p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2.2)</w:t>
            </w:r>
          </w:p>
        </w:tc>
        <w:tc>
          <w:tcPr>
            <w:tcW w:w="1692" w:type="dxa"/>
            <w:gridSpan w:val="2"/>
          </w:tcPr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9а класс </w:t>
            </w:r>
          </w:p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3.1)</w:t>
            </w:r>
          </w:p>
        </w:tc>
        <w:tc>
          <w:tcPr>
            <w:tcW w:w="1521" w:type="dxa"/>
            <w:gridSpan w:val="2"/>
          </w:tcPr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9б класс</w:t>
            </w:r>
          </w:p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3.2)</w:t>
            </w:r>
          </w:p>
        </w:tc>
        <w:tc>
          <w:tcPr>
            <w:tcW w:w="1692" w:type="dxa"/>
            <w:gridSpan w:val="2"/>
          </w:tcPr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10а класс (</w:t>
            </w: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4.1)</w:t>
            </w:r>
          </w:p>
        </w:tc>
        <w:tc>
          <w:tcPr>
            <w:tcW w:w="1605" w:type="dxa"/>
            <w:gridSpan w:val="2"/>
          </w:tcPr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11а класс (</w:t>
            </w: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5.1)</w:t>
            </w:r>
          </w:p>
        </w:tc>
        <w:tc>
          <w:tcPr>
            <w:tcW w:w="1595" w:type="dxa"/>
            <w:gridSpan w:val="2"/>
          </w:tcPr>
          <w:p w:rsidR="001513D0" w:rsidRPr="001513D0" w:rsidRDefault="001513D0" w:rsidP="001513D0">
            <w:pP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11б класс (</w:t>
            </w: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5.2)</w:t>
            </w:r>
          </w:p>
        </w:tc>
      </w:tr>
      <w:tr w:rsidR="001513D0" w:rsidRPr="001513D0" w:rsidTr="001513D0">
        <w:trPr>
          <w:trHeight w:val="103"/>
        </w:trPr>
        <w:tc>
          <w:tcPr>
            <w:tcW w:w="2229" w:type="dxa"/>
            <w:vMerge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-во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-во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-во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-во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-во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-во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-во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-во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46" w:type="dxa"/>
            <w:gridSpan w:val="2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</w:t>
            </w:r>
            <w:proofErr w:type="spellEnd"/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-во</w:t>
            </w:r>
          </w:p>
        </w:tc>
      </w:tr>
      <w:tr w:rsidR="001513D0" w:rsidRPr="001513D0" w:rsidTr="001513D0">
        <w:trPr>
          <w:trHeight w:val="171"/>
        </w:trPr>
        <w:tc>
          <w:tcPr>
            <w:tcW w:w="222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  <w:gridSpan w:val="2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513D0" w:rsidRPr="001513D0" w:rsidTr="001513D0">
        <w:trPr>
          <w:trHeight w:val="182"/>
        </w:trPr>
        <w:tc>
          <w:tcPr>
            <w:tcW w:w="222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Математика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70,59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47,06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55,56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38,89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85,71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23,81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41,18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28,57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  <w:gridSpan w:val="2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513D0" w:rsidRPr="001513D0" w:rsidTr="001513D0">
        <w:trPr>
          <w:trHeight w:val="171"/>
        </w:trPr>
        <w:tc>
          <w:tcPr>
            <w:tcW w:w="222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Физика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94,7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73,7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94,5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61,1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  <w:gridSpan w:val="2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513D0" w:rsidRPr="001513D0" w:rsidTr="001513D0">
        <w:trPr>
          <w:trHeight w:val="363"/>
        </w:trPr>
        <w:tc>
          <w:tcPr>
            <w:tcW w:w="222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56,25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46" w:type="dxa"/>
            <w:gridSpan w:val="2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38,46</w:t>
            </w:r>
          </w:p>
        </w:tc>
      </w:tr>
      <w:tr w:rsidR="001513D0" w:rsidRPr="001513D0" w:rsidTr="001513D0">
        <w:trPr>
          <w:trHeight w:val="353"/>
        </w:trPr>
        <w:tc>
          <w:tcPr>
            <w:tcW w:w="222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15,3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846" w:type="dxa"/>
            <w:gridSpan w:val="2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27</w:t>
            </w:r>
          </w:p>
        </w:tc>
      </w:tr>
      <w:tr w:rsidR="001513D0" w:rsidRPr="001513D0" w:rsidTr="001513D0">
        <w:trPr>
          <w:trHeight w:val="182"/>
        </w:trPr>
        <w:tc>
          <w:tcPr>
            <w:tcW w:w="222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География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  <w:gridSpan w:val="2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513D0" w:rsidRPr="001513D0" w:rsidTr="001513D0">
        <w:trPr>
          <w:trHeight w:val="171"/>
        </w:trPr>
        <w:tc>
          <w:tcPr>
            <w:tcW w:w="222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Английский язык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1513D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62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righ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9" w:type="dxa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46" w:type="dxa"/>
            <w:gridSpan w:val="2"/>
          </w:tcPr>
          <w:p w:rsidR="001513D0" w:rsidRPr="001513D0" w:rsidRDefault="001513D0" w:rsidP="001513D0">
            <w:pPr>
              <w:tabs>
                <w:tab w:val="left" w:pos="284"/>
              </w:tabs>
              <w:contextualSpacing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513D0" w:rsidRDefault="001513D0" w:rsidP="00DE031A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  <w:sectPr w:rsidR="001513D0" w:rsidSect="001513D0">
          <w:pgSz w:w="16838" w:h="11906" w:orient="landscape"/>
          <w:pgMar w:top="1701" w:right="1134" w:bottom="851" w:left="1134" w:header="709" w:footer="709" w:gutter="0"/>
          <w:pgBorders w:offsetFrom="page">
            <w:top w:val="double" w:sz="12" w:space="24" w:color="0070C0"/>
            <w:left w:val="double" w:sz="12" w:space="24" w:color="0070C0"/>
            <w:bottom w:val="double" w:sz="12" w:space="24" w:color="0070C0"/>
            <w:right w:val="double" w:sz="12" w:space="24" w:color="0070C0"/>
          </w:pgBorders>
          <w:cols w:space="708"/>
          <w:titlePg/>
          <w:docGrid w:linePitch="360"/>
        </w:sectPr>
      </w:pP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E031A">
        <w:rPr>
          <w:rFonts w:ascii="Times New Roman" w:eastAsia="Cambria" w:hAnsi="Times New Roman" w:cs="Times New Roman"/>
          <w:sz w:val="28"/>
          <w:szCs w:val="28"/>
        </w:rPr>
        <w:lastRenderedPageBreak/>
        <w:t xml:space="preserve">В </w:t>
      </w:r>
      <w:r w:rsidR="00B70F4F">
        <w:rPr>
          <w:rFonts w:ascii="Times New Roman" w:eastAsia="Cambria" w:hAnsi="Times New Roman" w:cs="Times New Roman"/>
          <w:sz w:val="28"/>
          <w:szCs w:val="28"/>
        </w:rPr>
        <w:t>2017</w:t>
      </w:r>
      <w:r w:rsidRPr="00DE031A">
        <w:rPr>
          <w:rFonts w:ascii="Times New Roman" w:eastAsia="Cambria" w:hAnsi="Times New Roman" w:cs="Times New Roman"/>
          <w:sz w:val="28"/>
          <w:szCs w:val="28"/>
        </w:rPr>
        <w:t xml:space="preserve"> году в ГБОУ  «КШП «Калкан»» продолжена работа по реализации программы «Одаренные дети». В школе </w:t>
      </w:r>
      <w:proofErr w:type="gramStart"/>
      <w:r w:rsidRPr="00DE031A">
        <w:rPr>
          <w:rFonts w:ascii="Times New Roman" w:eastAsia="Cambria" w:hAnsi="Times New Roman" w:cs="Times New Roman"/>
          <w:sz w:val="28"/>
          <w:szCs w:val="28"/>
        </w:rPr>
        <w:t>накоплен</w:t>
      </w:r>
      <w:proofErr w:type="gramEnd"/>
      <w:r w:rsidRPr="00DE031A">
        <w:rPr>
          <w:rFonts w:ascii="Times New Roman" w:eastAsia="Cambria" w:hAnsi="Times New Roman" w:cs="Times New Roman"/>
          <w:sz w:val="28"/>
          <w:szCs w:val="28"/>
        </w:rPr>
        <w:t xml:space="preserve">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DE031A">
        <w:rPr>
          <w:rFonts w:ascii="Times New Roman" w:eastAsia="Cambria" w:hAnsi="Times New Roman" w:cs="Times New Roman"/>
          <w:sz w:val="28"/>
          <w:szCs w:val="28"/>
        </w:rPr>
        <w:t xml:space="preserve">положительный опыт работы по выявлению, развитию и поддержке способных детей. Учителя школы используют разнообразные формы работы с мотивированными учащимися: индивидуальные занятия по подготовке детей к олимпиадам различных уровней, организована внеурочная деятельность учащихся по созданию проектов и исследовательских работ в образовательных областях.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DE031A">
        <w:rPr>
          <w:rFonts w:ascii="Times New Roman" w:eastAsia="Cambria" w:hAnsi="Times New Roman" w:cs="Times New Roman"/>
          <w:sz w:val="28"/>
          <w:szCs w:val="28"/>
        </w:rPr>
        <w:t xml:space="preserve">        Ежегодно учащиеся школы становятся участниками конкурсов и олимпиад различного уровня. </w:t>
      </w:r>
    </w:p>
    <w:p w:rsidR="00D76E29" w:rsidRPr="00D76E29" w:rsidRDefault="00DE031A" w:rsidP="00D76E29">
      <w:pPr>
        <w:spacing w:after="0" w:line="360" w:lineRule="auto"/>
        <w:ind w:left="84" w:right="90"/>
        <w:jc w:val="both"/>
        <w:rPr>
          <w:rFonts w:ascii="Times New Roman" w:eastAsia="Times New Roman" w:hAnsi="Times New Roman" w:cs="Times New Roman"/>
          <w:b/>
          <w:color w:val="632423"/>
          <w:sz w:val="28"/>
          <w:szCs w:val="28"/>
          <w:u w:val="single"/>
          <w:lang w:eastAsia="ru-RU"/>
        </w:rPr>
      </w:pP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Согласно плану УВР школы на </w:t>
      </w:r>
      <w:r w:rsidR="00B70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2017</w:t>
      </w:r>
      <w:r w:rsidRPr="00DE0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год,  на основании приказа директора школы  был проведен школьный  тур всероссийских предметных олимпиад по всем предметам учебного плана. Из числа победителей школьного тура предметных олимпиад была сформирована команда участников муниципального тура.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B70F4F">
        <w:rPr>
          <w:rFonts w:ascii="Times New Roman" w:eastAsia="Times New Roman" w:hAnsi="Times New Roman" w:cs="Times New Roman"/>
          <w:sz w:val="28"/>
          <w:szCs w:val="28"/>
          <w:lang w:eastAsia="ru-RU"/>
        </w:rPr>
        <w:t>2017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школа имеет победителей и призеров муниципального </w:t>
      </w:r>
      <w:r w:rsid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республиканского этапов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Всероссийской предметной олимпиады</w:t>
      </w:r>
      <w:proofErr w:type="gramEnd"/>
    </w:p>
    <w:p w:rsidR="00D76E29" w:rsidRPr="00D76E29" w:rsidRDefault="00D76E29" w:rsidP="00D76E29">
      <w:pPr>
        <w:spacing w:after="0"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Республиканская олимпиада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татарская литература 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spellStart"/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Хасаншина</w:t>
      </w:r>
      <w:proofErr w:type="spellEnd"/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D76E29" w:rsidRDefault="00D76E29" w:rsidP="00D76E29">
      <w:pPr>
        <w:spacing w:after="0"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Республиканский этап Всероссийской олимпиады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ОБЖ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Султаняров</w:t>
      </w:r>
      <w:proofErr w:type="spellEnd"/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Равиль, 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76E29" w:rsidRDefault="00D76E29" w:rsidP="00D76E29">
      <w:pPr>
        <w:spacing w:after="0"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Республиканская олимпиада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 этап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язык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Фролова</w:t>
      </w:r>
      <w:proofErr w:type="gramStart"/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</w:t>
      </w:r>
      <w:proofErr w:type="gramEnd"/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</w:p>
    <w:p w:rsidR="00D76E29" w:rsidRDefault="00D76E29" w:rsidP="00D76E29">
      <w:pPr>
        <w:spacing w:after="0"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Республиканская олимпиада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муниципальный  этап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татарский язык 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Зинчук 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76E29" w:rsidRPr="00D76E29" w:rsidRDefault="00D76E29" w:rsidP="00D76E29">
      <w:pPr>
        <w:spacing w:after="0"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этап Всероссийско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олимпиады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Физическая культура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2 место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Габбасова</w:t>
      </w:r>
      <w:proofErr w:type="spellEnd"/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76E29" w:rsidRDefault="00D76E29" w:rsidP="00D76E29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Республиканская олимпиада среди кадетских школ по обществознанию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«Служу Отчизне!»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I место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Бусыгина М.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76E29" w:rsidRPr="00D76E29" w:rsidRDefault="00D76E29" w:rsidP="00D76E29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Республиканская олимпиада среди кадетских школ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математике 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«Служу Отчизне!»</w:t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I место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D24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Козлова П.</w:t>
      </w:r>
    </w:p>
    <w:p w:rsidR="00D76E29" w:rsidRPr="00D76E29" w:rsidRDefault="00D76E29" w:rsidP="00D76E29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0F4F" w:rsidRPr="00D76E29" w:rsidRDefault="00D76E29" w:rsidP="00D76E29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6E2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70F4F" w:rsidRDefault="00B70F4F" w:rsidP="00DE031A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F4F" w:rsidRDefault="00B70F4F" w:rsidP="00DE031A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F4F" w:rsidRDefault="00B70F4F" w:rsidP="00DE031A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F4F" w:rsidRDefault="00B70F4F" w:rsidP="00DE031A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F4F" w:rsidRDefault="00B70F4F" w:rsidP="00DE031A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F4F" w:rsidRDefault="00B70F4F" w:rsidP="00DE031A">
      <w:pPr>
        <w:spacing w:line="360" w:lineRule="auto"/>
        <w:ind w:left="84" w:right="9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F4F" w:rsidRDefault="00B70F4F" w:rsidP="00D76E29">
      <w:pPr>
        <w:spacing w:line="360" w:lineRule="auto"/>
        <w:ind w:right="9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B70F4F" w:rsidSect="00DE031A">
          <w:pgSz w:w="11906" w:h="16838"/>
          <w:pgMar w:top="1134" w:right="850" w:bottom="1134" w:left="1701" w:header="708" w:footer="708" w:gutter="0"/>
          <w:pgBorders w:offsetFrom="page">
            <w:top w:val="double" w:sz="12" w:space="24" w:color="0070C0"/>
            <w:left w:val="double" w:sz="12" w:space="24" w:color="0070C0"/>
            <w:bottom w:val="double" w:sz="12" w:space="24" w:color="0070C0"/>
            <w:right w:val="double" w:sz="12" w:space="24" w:color="0070C0"/>
          </w:pgBorders>
          <w:cols w:space="708"/>
          <w:titlePg/>
          <w:docGrid w:linePitch="360"/>
        </w:sectPr>
      </w:pPr>
    </w:p>
    <w:p w:rsidR="00DE031A" w:rsidRDefault="00DE031A" w:rsidP="00B70F4F">
      <w:pPr>
        <w:spacing w:line="360" w:lineRule="auto"/>
        <w:ind w:left="84" w:right="9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Участие в конференциях, исследовательских конкурсах:</w:t>
      </w:r>
    </w:p>
    <w:p w:rsidR="00D76E29" w:rsidRPr="00D76E29" w:rsidRDefault="00D76E29" w:rsidP="00D76E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6E29">
        <w:rPr>
          <w:rFonts w:ascii="Times New Roman" w:hAnsi="Times New Roman" w:cs="Times New Roman"/>
          <w:b/>
          <w:sz w:val="28"/>
          <w:szCs w:val="28"/>
        </w:rPr>
        <w:t xml:space="preserve">Участие </w:t>
      </w:r>
      <w:proofErr w:type="gramStart"/>
      <w:r w:rsidRPr="00D76E29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D76E29">
        <w:rPr>
          <w:rFonts w:ascii="Times New Roman" w:hAnsi="Times New Roman" w:cs="Times New Roman"/>
          <w:b/>
          <w:sz w:val="28"/>
          <w:szCs w:val="28"/>
        </w:rPr>
        <w:t xml:space="preserve"> за 2017 год</w:t>
      </w:r>
    </w:p>
    <w:tbl>
      <w:tblPr>
        <w:tblStyle w:val="2e"/>
        <w:tblW w:w="15130" w:type="dxa"/>
        <w:tblLayout w:type="fixed"/>
        <w:tblLook w:val="04A0" w:firstRow="1" w:lastRow="0" w:firstColumn="1" w:lastColumn="0" w:noHBand="0" w:noVBand="1"/>
      </w:tblPr>
      <w:tblGrid>
        <w:gridCol w:w="3656"/>
        <w:gridCol w:w="2180"/>
        <w:gridCol w:w="2169"/>
        <w:gridCol w:w="2480"/>
        <w:gridCol w:w="2322"/>
        <w:gridCol w:w="2323"/>
      </w:tblGrid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</w:t>
            </w:r>
            <w:proofErr w:type="spellStart"/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конференции</w:t>
            </w:r>
            <w:proofErr w:type="gramStart"/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,с</w:t>
            </w:r>
            <w:proofErr w:type="gramEnd"/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еминара,конкурса</w:t>
            </w:r>
            <w:proofErr w:type="spellEnd"/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Тема выступления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Уровень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Ф.И.</w:t>
            </w:r>
            <w:proofErr w:type="gramStart"/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proofErr w:type="gramEnd"/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ученика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Ф.И.</w:t>
            </w:r>
            <w:proofErr w:type="gramStart"/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proofErr w:type="gramEnd"/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учителя</w:t>
            </w:r>
          </w:p>
        </w:tc>
      </w:tr>
      <w:tr w:rsidR="00D76E29" w:rsidRPr="00D76E29" w:rsidTr="00D76E29">
        <w:trPr>
          <w:trHeight w:val="68"/>
        </w:trPr>
        <w:tc>
          <w:tcPr>
            <w:tcW w:w="15130" w:type="dxa"/>
            <w:gridSpan w:val="6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Участие учащихся в научно-практических конференциях, семинарах, конкурсах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Конкурс-олимпиада «Эталон», посвященный Дню космонавтики  </w:t>
            </w:r>
            <w:r w:rsidRPr="00D76E29">
              <w:rPr>
                <w:rFonts w:ascii="Times New Roman" w:eastAsia="Times New Roman" w:hAnsi="Times New Roman" w:cs="Times New Roman"/>
                <w:color w:val="234B67"/>
                <w:sz w:val="28"/>
                <w:szCs w:val="28"/>
                <w:lang w:eastAsia="ru-RU"/>
              </w:rPr>
              <w:t>"Полёт в космос"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Мухоррамов</w:t>
            </w:r>
            <w:proofErr w:type="spellEnd"/>
            <w:proofErr w:type="gram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Мухотдинов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Э.Я.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Пушкинские Чтения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Возвращение к мечте, </w:t>
            </w:r>
          </w:p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Криницына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Юлдашева Э.Х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Научно-практическая конференция школьнико</w:t>
            </w:r>
            <w:proofErr w:type="gram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в(</w:t>
            </w:r>
            <w:proofErr w:type="gram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КФУ)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  <w:t xml:space="preserve">«Роль лексического повтора в поэме А. Твардовского </w:t>
            </w:r>
          </w:p>
          <w:p w:rsidR="00D76E29" w:rsidRPr="00D76E29" w:rsidRDefault="00D76E29" w:rsidP="00D76E29">
            <w:pPr>
              <w:autoSpaceDE w:val="0"/>
              <w:autoSpaceDN w:val="0"/>
              <w:adjustRightInd w:val="0"/>
              <w:ind w:firstLine="426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  <w:t xml:space="preserve"> «Страна </w:t>
            </w:r>
            <w:proofErr w:type="spellStart"/>
            <w:r w:rsidRPr="00D76E2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  <w:t>Муравия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  <w:t>»</w:t>
            </w:r>
          </w:p>
          <w:p w:rsidR="00D76E29" w:rsidRPr="00D76E29" w:rsidRDefault="00D76E29" w:rsidP="00D76E29">
            <w:pPr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  <w:t>«Любовью, грязью иль колесами она раздавлена</w:t>
            </w:r>
            <w:r w:rsidRPr="00D76E29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  <w:lang w:eastAsia="ru-RU"/>
              </w:rPr>
              <w:t>…»</w:t>
            </w:r>
          </w:p>
          <w:p w:rsidR="00D76E29" w:rsidRPr="00D76E29" w:rsidRDefault="00D76E29" w:rsidP="00D76E29">
            <w:pPr>
              <w:autoSpaceDE w:val="0"/>
              <w:autoSpaceDN w:val="0"/>
              <w:adjustRightInd w:val="0"/>
              <w:ind w:firstLine="426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  <w:lastRenderedPageBreak/>
              <w:t>(Роль творчества А. Блока в судьбе М. Цветаевой)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лауреаты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Зиганшина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</w:t>
            </w:r>
          </w:p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Криницына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Юлдашева Э.Х.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Онегинские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Чтения</w:t>
            </w:r>
          </w:p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76E29" w:rsidRPr="00D76E29" w:rsidRDefault="00D76E29" w:rsidP="00D76E29">
            <w:pPr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Секрет талисмана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Криницына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Юлдашева Э.Х.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Елабужский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Парнас</w:t>
            </w:r>
          </w:p>
          <w:p w:rsidR="00D76E29" w:rsidRPr="00D76E29" w:rsidRDefault="00D76E29" w:rsidP="00D76E29">
            <w:pPr>
              <w:ind w:firstLine="708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Посвящение роману М. А. Булгакова</w:t>
            </w:r>
          </w:p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«Мастер и Маргарита»</w:t>
            </w:r>
          </w:p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Криницына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Юлдашева Э.Х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Научно-практическая конференция школьников имени </w:t>
            </w: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Л.Н.Толстого</w:t>
            </w:r>
            <w:proofErr w:type="spellEnd"/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Секрет талисмана,</w:t>
            </w:r>
          </w:p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Русская Матера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Криницына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Юлдашева Э.Х.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республиканские научно-практические чтения имени </w:t>
            </w: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А.С.Тайсина</w:t>
            </w:r>
            <w:proofErr w:type="spellEnd"/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Мухаметшина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Яна</w:t>
            </w:r>
          </w:p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З.Р.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Молодежный фестиваль татарского национального творчества «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Халкым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чишмэсе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региональный 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3место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Бакирова Р.,</w:t>
            </w:r>
          </w:p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Зиганшина А.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Шайгарданова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Национальный детский фестиваль “Сэхнэ көзгесе”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диплом 3 степени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 7 класса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Шайгарданова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Конкурс-олимпиада «Эталон», посвященный </w:t>
            </w: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Дню космонавтики  </w:t>
            </w:r>
            <w:r w:rsidRPr="00D76E29">
              <w:rPr>
                <w:rFonts w:ascii="Times New Roman" w:eastAsia="Times New Roman" w:hAnsi="Times New Roman" w:cs="Times New Roman"/>
                <w:color w:val="234B67"/>
                <w:sz w:val="28"/>
                <w:szCs w:val="28"/>
                <w:lang w:eastAsia="ru-RU"/>
              </w:rPr>
              <w:t>"Полёт в космос"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Мухоррамов</w:t>
            </w:r>
            <w:proofErr w:type="spellEnd"/>
            <w:proofErr w:type="gram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Мухотдинов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Э.Я.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Пушкинские Чтения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Возвращение к мечте, </w:t>
            </w:r>
          </w:p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Криницына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Юлдашева Э.Х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 художественного слова «</w:t>
            </w: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Туган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телем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Тукай </w:t>
            </w:r>
            <w:proofErr w:type="gram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</w:t>
            </w:r>
            <w:proofErr w:type="gram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Декламация стихотворения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диплом 3 степени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Гизатуллин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Диплом 3 степени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Районный конкурс,посвя</w:t>
            </w: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щенный творчеству </w:t>
            </w: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Г.Тукая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«И </w:t>
            </w: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туган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</w:t>
            </w: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,и матур тел,әткәм-әнкәмнең теле”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Декламация стихотворения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диплом  3 степени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Вахитова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Зульфия</w:t>
            </w:r>
            <w:proofErr w:type="gram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,Н</w:t>
            </w:r>
            <w:proofErr w:type="gramEnd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азмиева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Лейла,Гильфанова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Азалия.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Шайгарданова А.Х.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Экологическое колесо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ind w:right="9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Сборная команда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Хайдарова</w:t>
            </w:r>
            <w:proofErr w:type="spellEnd"/>
            <w:r w:rsidRPr="00D76E2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З.Р.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 республиканские научно-практические чтения имени </w:t>
            </w: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Тайсина</w:t>
            </w:r>
            <w:proofErr w:type="spellEnd"/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«Оценка достаточности йода в организме человека»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Яна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З. Р.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Инженерный фестиваль КНИТУ-КАИ им. А. Н, Туполева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– технология и робототехника будущего»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Команда 10 чел.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Мухотдинов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Э. Я.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Театральный фестиваль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Сәхнә көзгесе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7 б класс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 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Республиканская 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конференция </w:t>
            </w: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им</w:t>
            </w:r>
            <w:proofErr w:type="gram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али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Акыша</w:t>
            </w:r>
            <w:proofErr w:type="spellEnd"/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Республикански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Плеснякова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Юлдашева Э.Х.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Конкурс макетов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«Набережная моей мечты»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Фролова Е.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З. Р.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Эколого-познавательная игровая программа «Экологическое колесо»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Диплом призера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Аюпова А.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Султаняров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Шарифуллина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Гаврилов Д.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З. Р.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Всеросийский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конкурс сочинений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Плеснякова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Юлдашева Э. 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Конкурс поделок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«Подарок для мамы»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Грамота </w:t>
            </w: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Биккинин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Ф.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 Х.</w:t>
            </w:r>
          </w:p>
        </w:tc>
      </w:tr>
      <w:tr w:rsidR="00D76E29" w:rsidRPr="00D76E29" w:rsidTr="00D76E29">
        <w:trPr>
          <w:trHeight w:val="68"/>
        </w:trPr>
        <w:tc>
          <w:tcPr>
            <w:tcW w:w="15130" w:type="dxa"/>
            <w:gridSpan w:val="6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Участие учащихся в олимпиадах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татарская литература 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                 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призер  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Л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А.Х.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Республиканский этап Всероссийской олимпиады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Султаняров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Равиль, 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Майоров А.А.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                 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призер  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Фролова</w:t>
            </w:r>
            <w:proofErr w:type="gram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Е</w:t>
            </w:r>
            <w:proofErr w:type="gramEnd"/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Юсупова Л.Ф.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призер  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Зинчук</w:t>
            </w:r>
            <w:proofErr w:type="gram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С.З.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Муниципальный этап Всероссийской олимпиады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Габбасова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Э.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Республиканская олимпиада среди кадетских школ по 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обществознанию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«Служу Отчизне!»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Бусыгина М.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Полуянова С. В.</w:t>
            </w: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Олимпиада по татарскому языку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Фатихов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Воробьев М.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 Х.</w:t>
            </w:r>
          </w:p>
        </w:tc>
      </w:tr>
      <w:tr w:rsidR="00D76E29" w:rsidRPr="00D76E29" w:rsidTr="00D76E29">
        <w:trPr>
          <w:trHeight w:val="305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среди кадетских школ по физике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«Служу Отчизне!»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Хамидуллин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Плеснякова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Мухотдинов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Э.Я.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6E29" w:rsidRPr="00D76E29" w:rsidTr="00D76E29">
        <w:trPr>
          <w:trHeight w:val="6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6E29" w:rsidRPr="00D76E29" w:rsidTr="00D76E29">
        <w:trPr>
          <w:trHeight w:val="68"/>
        </w:trPr>
        <w:tc>
          <w:tcPr>
            <w:tcW w:w="15130" w:type="dxa"/>
            <w:gridSpan w:val="6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Участие учителей в научно-практических конференциях, выступления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tbl>
      <w:tblPr>
        <w:tblStyle w:val="8"/>
        <w:tblW w:w="15129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656"/>
        <w:gridCol w:w="2180"/>
        <w:gridCol w:w="2169"/>
        <w:gridCol w:w="2480"/>
        <w:gridCol w:w="2322"/>
        <w:gridCol w:w="2322"/>
      </w:tblGrid>
      <w:tr w:rsidR="00D76E29" w:rsidRPr="00D76E29" w:rsidTr="00D76E29">
        <w:trPr>
          <w:trHeight w:val="2586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Конференция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 xml:space="preserve">Особенности построения современного урока: проблемы, подходы, решения». </w:t>
            </w:r>
            <w:proofErr w:type="spellStart"/>
            <w:r w:rsidRPr="00D76E29">
              <w:rPr>
                <w:sz w:val="28"/>
                <w:szCs w:val="28"/>
                <w:lang w:val="en-US"/>
              </w:rPr>
              <w:t>prosveshenie</w:t>
            </w:r>
            <w:proofErr w:type="spellEnd"/>
            <w:r w:rsidRPr="00D76E29">
              <w:rPr>
                <w:sz w:val="28"/>
                <w:szCs w:val="28"/>
              </w:rPr>
              <w:t>.</w:t>
            </w:r>
            <w:proofErr w:type="spellStart"/>
            <w:r w:rsidRPr="00D76E29">
              <w:rPr>
                <w:sz w:val="28"/>
                <w:szCs w:val="28"/>
                <w:lang w:val="en-US"/>
              </w:rPr>
              <w:t>ru</w:t>
            </w:r>
            <w:proofErr w:type="spellEnd"/>
            <w:r w:rsidRPr="00D76E29">
              <w:rPr>
                <w:sz w:val="28"/>
                <w:szCs w:val="28"/>
              </w:rPr>
              <w:t xml:space="preserve">     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участник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proofErr w:type="spellStart"/>
            <w:r w:rsidRPr="00D76E29">
              <w:rPr>
                <w:sz w:val="28"/>
                <w:szCs w:val="28"/>
              </w:rPr>
              <w:t>Мухотдинов</w:t>
            </w:r>
            <w:proofErr w:type="spellEnd"/>
            <w:r w:rsidRPr="00D76E29">
              <w:rPr>
                <w:sz w:val="28"/>
                <w:szCs w:val="28"/>
              </w:rPr>
              <w:t xml:space="preserve"> Э.Я.</w:t>
            </w:r>
          </w:p>
        </w:tc>
      </w:tr>
      <w:tr w:rsidR="00D76E29" w:rsidRPr="00D76E29" w:rsidTr="00D76E29">
        <w:trPr>
          <w:trHeight w:val="1608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sz w:val="28"/>
                <w:szCs w:val="28"/>
                <w:lang w:val="tt-RU"/>
              </w:rPr>
            </w:pPr>
            <w:proofErr w:type="spellStart"/>
            <w:r w:rsidRPr="00D76E29">
              <w:rPr>
                <w:sz w:val="28"/>
                <w:szCs w:val="28"/>
              </w:rPr>
              <w:t>Вебинар</w:t>
            </w:r>
            <w:proofErr w:type="spellEnd"/>
            <w:r w:rsidRPr="00D76E29">
              <w:rPr>
                <w:sz w:val="28"/>
                <w:szCs w:val="28"/>
              </w:rPr>
              <w:t xml:space="preserve">: 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 xml:space="preserve">Дистанционная олимпиада как форма учебной деятельности». </w:t>
            </w:r>
            <w:proofErr w:type="spellStart"/>
            <w:r w:rsidRPr="00D76E29">
              <w:rPr>
                <w:sz w:val="28"/>
                <w:szCs w:val="28"/>
                <w:lang w:val="en-US"/>
              </w:rPr>
              <w:t>videouroki</w:t>
            </w:r>
            <w:proofErr w:type="spellEnd"/>
            <w:r w:rsidRPr="00D76E29">
              <w:rPr>
                <w:sz w:val="28"/>
                <w:szCs w:val="28"/>
              </w:rPr>
              <w:t>.</w:t>
            </w:r>
            <w:r w:rsidRPr="00D76E29">
              <w:rPr>
                <w:sz w:val="28"/>
                <w:szCs w:val="28"/>
                <w:lang w:val="en-US"/>
              </w:rPr>
              <w:t>net</w:t>
            </w:r>
            <w:r w:rsidRPr="00D76E29">
              <w:rPr>
                <w:sz w:val="28"/>
                <w:szCs w:val="28"/>
              </w:rPr>
              <w:t xml:space="preserve">    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участник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proofErr w:type="spellStart"/>
            <w:r w:rsidRPr="00D76E29">
              <w:rPr>
                <w:sz w:val="28"/>
                <w:szCs w:val="28"/>
              </w:rPr>
              <w:t>Мухотдинов</w:t>
            </w:r>
            <w:proofErr w:type="spellEnd"/>
            <w:r w:rsidRPr="00D76E29">
              <w:rPr>
                <w:sz w:val="28"/>
                <w:szCs w:val="28"/>
              </w:rPr>
              <w:t xml:space="preserve"> Э.Я.</w:t>
            </w:r>
          </w:p>
        </w:tc>
      </w:tr>
      <w:tr w:rsidR="00D76E29" w:rsidRPr="00D76E29" w:rsidTr="00D76E29">
        <w:trPr>
          <w:trHeight w:val="2255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lastRenderedPageBreak/>
              <w:t>Выступление на семинаре «</w:t>
            </w:r>
            <w:proofErr w:type="spellStart"/>
            <w:r w:rsidRPr="00D76E29">
              <w:rPr>
                <w:sz w:val="28"/>
                <w:szCs w:val="28"/>
              </w:rPr>
              <w:t>Преодаление</w:t>
            </w:r>
            <w:proofErr w:type="spellEnd"/>
            <w:r w:rsidRPr="00D76E29">
              <w:rPr>
                <w:sz w:val="28"/>
                <w:szCs w:val="28"/>
              </w:rPr>
              <w:t xml:space="preserve"> </w:t>
            </w:r>
            <w:proofErr w:type="spellStart"/>
            <w:r w:rsidRPr="00D76E29">
              <w:rPr>
                <w:sz w:val="28"/>
                <w:szCs w:val="28"/>
              </w:rPr>
              <w:t>неуспешности</w:t>
            </w:r>
            <w:proofErr w:type="spellEnd"/>
            <w:r w:rsidRPr="00D76E29">
              <w:rPr>
                <w:sz w:val="28"/>
                <w:szCs w:val="28"/>
              </w:rPr>
              <w:t>»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widowControl w:val="0"/>
              <w:spacing w:after="140" w:line="264" w:lineRule="auto"/>
              <w:rPr>
                <w:color w:val="000000"/>
                <w:kern w:val="28"/>
                <w:sz w:val="28"/>
                <w:szCs w:val="28"/>
              </w:rPr>
            </w:pPr>
            <w:r w:rsidRPr="00D76E29">
              <w:rPr>
                <w:color w:val="000000"/>
                <w:kern w:val="28"/>
                <w:sz w:val="28"/>
                <w:szCs w:val="28"/>
              </w:rPr>
              <w:t>Мониторинг как один из инструментов системы  управления в школе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 xml:space="preserve"> выступление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Ковалевская Г.Х.</w:t>
            </w:r>
          </w:p>
        </w:tc>
      </w:tr>
      <w:tr w:rsidR="00D76E29" w:rsidRPr="00D76E29" w:rsidTr="00D76E29">
        <w:trPr>
          <w:trHeight w:val="722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Выступление  на семинаре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widowControl w:val="0"/>
              <w:spacing w:after="140" w:line="264" w:lineRule="auto"/>
              <w:rPr>
                <w:color w:val="000000"/>
                <w:kern w:val="28"/>
                <w:sz w:val="28"/>
                <w:szCs w:val="28"/>
              </w:rPr>
            </w:pPr>
            <w:r w:rsidRPr="00D76E29">
              <w:rPr>
                <w:color w:val="000000"/>
                <w:kern w:val="28"/>
                <w:sz w:val="28"/>
                <w:szCs w:val="28"/>
              </w:rPr>
              <w:t>Семинар «Работа со слабоуспевающими кадетами»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выступление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Ковалевская Г.Х.</w:t>
            </w:r>
          </w:p>
        </w:tc>
      </w:tr>
      <w:tr w:rsidR="00D76E29" w:rsidRPr="00D76E29" w:rsidTr="00D76E29">
        <w:trPr>
          <w:trHeight w:val="144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Выступление на семинаре «</w:t>
            </w:r>
            <w:proofErr w:type="spellStart"/>
            <w:r w:rsidRPr="00D76E29">
              <w:rPr>
                <w:sz w:val="28"/>
                <w:szCs w:val="28"/>
              </w:rPr>
              <w:t>Преодаление</w:t>
            </w:r>
            <w:proofErr w:type="spellEnd"/>
            <w:r w:rsidRPr="00D76E29">
              <w:rPr>
                <w:sz w:val="28"/>
                <w:szCs w:val="28"/>
              </w:rPr>
              <w:t xml:space="preserve"> </w:t>
            </w:r>
            <w:proofErr w:type="spellStart"/>
            <w:r w:rsidRPr="00D76E29">
              <w:rPr>
                <w:sz w:val="28"/>
                <w:szCs w:val="28"/>
              </w:rPr>
              <w:t>неуспешности</w:t>
            </w:r>
            <w:proofErr w:type="spellEnd"/>
            <w:r w:rsidRPr="00D76E29">
              <w:rPr>
                <w:sz w:val="28"/>
                <w:szCs w:val="28"/>
              </w:rPr>
              <w:t>»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Аттестация как инструмент успешности учителя</w:t>
            </w:r>
          </w:p>
          <w:p w:rsidR="00D76E29" w:rsidRPr="00D76E29" w:rsidRDefault="00D76E29" w:rsidP="00D76E29">
            <w:pPr>
              <w:rPr>
                <w:sz w:val="28"/>
                <w:szCs w:val="28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выступление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proofErr w:type="spellStart"/>
            <w:r w:rsidRPr="00D76E29">
              <w:rPr>
                <w:sz w:val="28"/>
                <w:szCs w:val="28"/>
              </w:rPr>
              <w:t>Халиуллина</w:t>
            </w:r>
            <w:proofErr w:type="spellEnd"/>
            <w:r w:rsidRPr="00D76E29">
              <w:rPr>
                <w:sz w:val="28"/>
                <w:szCs w:val="28"/>
              </w:rPr>
              <w:t xml:space="preserve"> С.З.</w:t>
            </w:r>
          </w:p>
        </w:tc>
      </w:tr>
      <w:tr w:rsidR="00D76E29" w:rsidRPr="00D76E29" w:rsidTr="00D76E29">
        <w:trPr>
          <w:trHeight w:val="144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sz w:val="28"/>
                <w:szCs w:val="28"/>
                <w:lang w:val="tt-RU"/>
              </w:rPr>
            </w:pPr>
            <w:r w:rsidRPr="00D76E29">
              <w:rPr>
                <w:sz w:val="28"/>
                <w:szCs w:val="28"/>
                <w:lang w:val="tt-RU"/>
              </w:rPr>
              <w:t xml:space="preserve">  НГПУ, 5 Форум педагогических работников РТ  “Я реализую ФГОС” 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  <w:r w:rsidRPr="00D76E29">
              <w:rPr>
                <w:sz w:val="28"/>
                <w:szCs w:val="28"/>
              </w:rPr>
              <w:t>участие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sz w:val="28"/>
                <w:szCs w:val="28"/>
                <w:lang w:val="tt-RU"/>
              </w:rPr>
            </w:pPr>
            <w:r w:rsidRPr="00D76E29">
              <w:rPr>
                <w:sz w:val="28"/>
                <w:szCs w:val="28"/>
                <w:lang w:val="tt-RU"/>
              </w:rPr>
              <w:t xml:space="preserve">  Халиуллина С.З.” </w:t>
            </w:r>
          </w:p>
        </w:tc>
      </w:tr>
    </w:tbl>
    <w:tbl>
      <w:tblPr>
        <w:tblStyle w:val="2e"/>
        <w:tblW w:w="15130" w:type="dxa"/>
        <w:tblLayout w:type="fixed"/>
        <w:tblLook w:val="04A0" w:firstRow="1" w:lastRow="0" w:firstColumn="1" w:lastColumn="0" w:noHBand="0" w:noVBand="1"/>
      </w:tblPr>
      <w:tblGrid>
        <w:gridCol w:w="3656"/>
        <w:gridCol w:w="2180"/>
        <w:gridCol w:w="2169"/>
        <w:gridCol w:w="2480"/>
        <w:gridCol w:w="2322"/>
        <w:gridCol w:w="2323"/>
      </w:tblGrid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“СОШ №30” Выступление на семинаре “ФДББС кысаларында  татар теле һәм әдәбияты дәресләрендә укучыларның сөйләм телләрен үстерү алымнары һәм методлары”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выступление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Халиуллина С.З.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Тест (для учителей физики)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Организация работы с одаренными детьми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Мухотдинов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Э. Я.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Региональный конкурс методических разработок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Номинация «Проект»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Диплом,</w:t>
            </w:r>
            <w:r w:rsidRPr="00D76E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З. Р.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Выступление на семинаре + публикация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«Формирование экологической культуры на уроках»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Выступление, публикация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З. Р.</w:t>
            </w:r>
          </w:p>
        </w:tc>
      </w:tr>
      <w:tr w:rsidR="00D76E29" w:rsidRPr="00D76E29" w:rsidTr="00D76E29">
        <w:trPr>
          <w:trHeight w:val="146"/>
        </w:trPr>
        <w:tc>
          <w:tcPr>
            <w:tcW w:w="15130" w:type="dxa"/>
            <w:gridSpan w:val="6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b/>
                <w:sz w:val="28"/>
                <w:szCs w:val="28"/>
              </w:rPr>
              <w:t>Публикации учителей</w:t>
            </w:r>
          </w:p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Публикация на сайте «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Педразвитие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Юлдашева Э. Х.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Публикация во Всероссийской  интерне</w:t>
            </w:r>
            <w:proofErr w:type="gram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т-</w:t>
            </w:r>
            <w:proofErr w:type="gram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акции( выставке)</w:t>
            </w:r>
          </w:p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«Творческие работы и методические разработки педагогов», 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«Развитие  творческих способностей»</w:t>
            </w:r>
          </w:p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«Программа 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профилизации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«Проект Набережные Челны»</w:t>
            </w:r>
          </w:p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Конспект практик</w:t>
            </w:r>
            <w:proofErr w:type="gram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о-</w:t>
            </w:r>
            <w:proofErr w:type="gram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ориентированного урока</w:t>
            </w:r>
          </w:p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Диплом</w:t>
            </w:r>
          </w:p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D76E29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Лауреата-Победителя</w:t>
            </w:r>
          </w:p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Всероссийской Выставки РФ.</w:t>
            </w:r>
            <w:r w:rsidRPr="00D76E29">
              <w:rPr>
                <w:rFonts w:ascii="Times New Roman" w:eastAsia="Calibri" w:hAnsi="Times New Roman" w:cs="Times New Roman"/>
                <w:color w:val="333333"/>
                <w:sz w:val="28"/>
                <w:szCs w:val="28"/>
              </w:rPr>
              <w:br/>
            </w:r>
            <w:r w:rsidRPr="00D76E29">
              <w:rPr>
                <w:rFonts w:ascii="Times New Roman" w:eastAsia="Calibri" w:hAnsi="Times New Roman" w:cs="Times New Roman"/>
                <w:color w:val="333333"/>
                <w:sz w:val="28"/>
                <w:szCs w:val="28"/>
              </w:rPr>
              <w:br/>
            </w:r>
            <w:r w:rsidRPr="00D76E29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В связи с этим в ЕДИНЫЙ РЕЕСТР ЛАУРЕАТОВ-ПОБЕДИТЕЛЕЙ ВСЕРОССИЙСКО</w:t>
            </w:r>
            <w:r w:rsidRPr="00D76E29">
              <w:rPr>
                <w:rFonts w:ascii="Times New Roman" w:eastAsia="Calibri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Й ВЫСТАВКИ РФ внесена запись (ЕРНЛВВ: 3-2016-626-443-404).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Юлдашева Э. Х.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Публикация на Всероссийском портале педагога 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«Подготовка к ЕГЭ по русскому языку»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Портал педагога№12725, 10.2016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Юлдашева Э. Х.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Электронный педагогический журнал МАГАРИФ</w:t>
            </w:r>
            <w:proofErr w:type="gram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 публикация статьи под разделом «Средняя школа» в №74 2017 года 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магариф</w:t>
            </w:r>
            <w:proofErr w:type="gram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mire</w:t>
            </w: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ptic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Юсупова Лейла 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Фирдаусовна</w:t>
            </w:r>
            <w:proofErr w:type="spellEnd"/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Публикация в журнале «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Мэгэриф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конспекта интегрированного урока по татарскому языку и русскому языку по теме «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Хэл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магариф</w:t>
            </w:r>
            <w:proofErr w:type="gram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mire</w:t>
            </w: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ptic</w:t>
            </w:r>
            <w:proofErr w:type="spellEnd"/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Щеняцкая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Е.А.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Публикация на сайте «</w:t>
            </w:r>
            <w:proofErr w:type="spellStart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Педразвитие</w:t>
            </w:r>
            <w:proofErr w:type="spellEnd"/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0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eastAsia="Calibri" w:hAnsi="Times New Roman" w:cs="Times New Roman"/>
                <w:sz w:val="28"/>
                <w:szCs w:val="28"/>
              </w:rPr>
              <w:t>Юлдашева Э. Х.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Редакция газеты «</w:t>
            </w:r>
            <w:proofErr w:type="gramStart"/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</w:t>
            </w:r>
            <w:proofErr w:type="gramEnd"/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әхри Чаллы”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“Гөлләр итик тормышны”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Публика</w:t>
            </w: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ция</w:t>
            </w:r>
            <w:proofErr w:type="spellEnd"/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 Х.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Сетевое издание «Идел»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Тумыштан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</w:t>
            </w:r>
            <w:proofErr w:type="gramStart"/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proofErr w:type="gramEnd"/>
            <w:r w:rsidRPr="00D76E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әшче</w:t>
            </w: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Публикация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Шайгарданова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А. Х.</w:t>
            </w:r>
          </w:p>
        </w:tc>
      </w:tr>
      <w:tr w:rsidR="00D76E29" w:rsidRPr="00D76E29" w:rsidTr="00D76E29">
        <w:trPr>
          <w:trHeight w:val="146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 публикаций (</w:t>
            </w: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инфоурок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Учебно-методическая, внеклассная  и внеурочная работа по физике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Публикация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Мухотдинов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Э. Я.</w:t>
            </w:r>
          </w:p>
        </w:tc>
      </w:tr>
      <w:tr w:rsidR="00D76E29" w:rsidRPr="00D76E29" w:rsidTr="00D76E29">
        <w:trPr>
          <w:trHeight w:val="1308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Выступление на семинаре + публикация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«Формирование экологической культуры на уроках»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Выступление, публикация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З. Р.</w:t>
            </w:r>
          </w:p>
        </w:tc>
      </w:tr>
      <w:tr w:rsidR="00D76E29" w:rsidRPr="00D76E29" w:rsidTr="00D76E29">
        <w:trPr>
          <w:trHeight w:val="989"/>
        </w:trPr>
        <w:tc>
          <w:tcPr>
            <w:tcW w:w="3656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Публикация в журнале «</w:t>
            </w: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Магариф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Разработка урока «В мире птиц»</w:t>
            </w:r>
          </w:p>
        </w:tc>
        <w:tc>
          <w:tcPr>
            <w:tcW w:w="2169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480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Публикация</w:t>
            </w: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D76E29" w:rsidRPr="00D76E29" w:rsidRDefault="00D76E29" w:rsidP="00D7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 w:rsidRPr="00D76E29">
              <w:rPr>
                <w:rFonts w:ascii="Times New Roman" w:hAnsi="Times New Roman" w:cs="Times New Roman"/>
                <w:sz w:val="28"/>
                <w:szCs w:val="28"/>
              </w:rPr>
              <w:t xml:space="preserve"> З. Р.</w:t>
            </w:r>
          </w:p>
        </w:tc>
      </w:tr>
    </w:tbl>
    <w:p w:rsidR="00D76E29" w:rsidRPr="00D76E29" w:rsidRDefault="00D76E29" w:rsidP="00D76E29">
      <w:pPr>
        <w:rPr>
          <w:rFonts w:ascii="Times New Roman" w:hAnsi="Times New Roman" w:cs="Times New Roman"/>
          <w:sz w:val="28"/>
          <w:szCs w:val="28"/>
        </w:rPr>
      </w:pPr>
    </w:p>
    <w:p w:rsidR="00B70F4F" w:rsidRPr="00D76E29" w:rsidRDefault="00B70F4F" w:rsidP="00B70F4F">
      <w:pPr>
        <w:spacing w:line="360" w:lineRule="auto"/>
        <w:ind w:left="84" w:right="90"/>
        <w:jc w:val="center"/>
        <w:rPr>
          <w:rFonts w:ascii="Times New Roman" w:eastAsia="Times New Roman" w:hAnsi="Times New Roman" w:cs="Times New Roman"/>
          <w:b/>
          <w:color w:val="632423"/>
          <w:sz w:val="28"/>
          <w:szCs w:val="28"/>
          <w:u w:val="single"/>
          <w:lang w:eastAsia="ru-RU"/>
        </w:rPr>
      </w:pPr>
    </w:p>
    <w:p w:rsidR="00DE031A" w:rsidRPr="00D76E29" w:rsidRDefault="00DE031A" w:rsidP="00B70F4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0F4F" w:rsidRPr="00D76E29" w:rsidRDefault="00B70F4F" w:rsidP="00DE031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B70F4F" w:rsidRPr="00D76E29" w:rsidSect="00B70F4F">
          <w:pgSz w:w="16838" w:h="11906" w:orient="landscape"/>
          <w:pgMar w:top="1701" w:right="1134" w:bottom="851" w:left="1134" w:header="709" w:footer="709" w:gutter="0"/>
          <w:pgBorders w:offsetFrom="page">
            <w:top w:val="double" w:sz="12" w:space="24" w:color="0070C0"/>
            <w:left w:val="double" w:sz="12" w:space="24" w:color="0070C0"/>
            <w:bottom w:val="double" w:sz="12" w:space="24" w:color="0070C0"/>
            <w:right w:val="double" w:sz="12" w:space="24" w:color="0070C0"/>
          </w:pgBorders>
          <w:cols w:space="708"/>
          <w:titlePg/>
          <w:docGrid w:linePitch="360"/>
        </w:sectPr>
      </w:pP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Сведения о поступлении кадет в профильные ВУЗы, </w:t>
      </w:r>
      <w:proofErr w:type="spellStart"/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ССУЗы</w:t>
      </w:r>
      <w:proofErr w:type="spellEnd"/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tbl>
      <w:tblPr>
        <w:tblpPr w:leftFromText="180" w:rightFromText="180" w:vertAnchor="text" w:horzAnchor="page" w:tblpX="393" w:tblpY="199"/>
        <w:tblW w:w="15029" w:type="dxa"/>
        <w:tblLayout w:type="fixed"/>
        <w:tblLook w:val="04A0" w:firstRow="1" w:lastRow="0" w:firstColumn="1" w:lastColumn="0" w:noHBand="0" w:noVBand="1"/>
      </w:tblPr>
      <w:tblGrid>
        <w:gridCol w:w="1418"/>
        <w:gridCol w:w="425"/>
        <w:gridCol w:w="425"/>
        <w:gridCol w:w="709"/>
        <w:gridCol w:w="422"/>
        <w:gridCol w:w="287"/>
        <w:gridCol w:w="653"/>
        <w:gridCol w:w="56"/>
        <w:gridCol w:w="708"/>
        <w:gridCol w:w="216"/>
        <w:gridCol w:w="493"/>
        <w:gridCol w:w="527"/>
        <w:gridCol w:w="182"/>
        <w:gridCol w:w="618"/>
        <w:gridCol w:w="91"/>
        <w:gridCol w:w="708"/>
        <w:gridCol w:w="21"/>
        <w:gridCol w:w="688"/>
        <w:gridCol w:w="92"/>
        <w:gridCol w:w="617"/>
        <w:gridCol w:w="263"/>
        <w:gridCol w:w="446"/>
        <w:gridCol w:w="494"/>
        <w:gridCol w:w="214"/>
        <w:gridCol w:w="546"/>
        <w:gridCol w:w="271"/>
        <w:gridCol w:w="107"/>
        <w:gridCol w:w="236"/>
        <w:gridCol w:w="236"/>
        <w:gridCol w:w="1080"/>
        <w:gridCol w:w="960"/>
        <w:gridCol w:w="820"/>
      </w:tblGrid>
      <w:tr w:rsidR="00DE031A" w:rsidRPr="00DE031A" w:rsidTr="00DE031A">
        <w:trPr>
          <w:trHeight w:val="315"/>
        </w:trPr>
        <w:tc>
          <w:tcPr>
            <w:tcW w:w="33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E031A" w:rsidRPr="00DE031A" w:rsidTr="00DE031A">
        <w:trPr>
          <w:gridAfter w:val="6"/>
          <w:wAfter w:w="3439" w:type="dxa"/>
          <w:trHeight w:val="750"/>
        </w:trPr>
        <w:tc>
          <w:tcPr>
            <w:tcW w:w="1159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Сведения о поступлении воспитанников в высшие учебные заведения Минобороны России и других правоохранительных структур </w:t>
            </w:r>
            <w:r w:rsidRPr="00DE03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(ФСБ, МВД, МЧС России)</w:t>
            </w:r>
          </w:p>
        </w:tc>
      </w:tr>
      <w:tr w:rsidR="00DE031A" w:rsidRPr="00DE031A" w:rsidTr="00DE031A">
        <w:trPr>
          <w:gridAfter w:val="6"/>
          <w:wAfter w:w="3439" w:type="dxa"/>
          <w:trHeight w:val="75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</w:t>
            </w: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школы</w:t>
            </w:r>
          </w:p>
        </w:tc>
        <w:tc>
          <w:tcPr>
            <w:tcW w:w="10172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Поступление воспитанников ВПК в ВУЗы</w:t>
            </w:r>
          </w:p>
        </w:tc>
      </w:tr>
      <w:tr w:rsidR="00DE031A" w:rsidRPr="00DE031A" w:rsidTr="00DE031A">
        <w:trPr>
          <w:gridAfter w:val="6"/>
          <w:wAfter w:w="3439" w:type="dxa"/>
          <w:trHeight w:val="168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Всего поступило в ВУЗы Минобороны (по данным военкоматов)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Минобороны России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ФСБ России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МВД России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МЧС России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Другие силовые ведомства</w:t>
            </w:r>
          </w:p>
        </w:tc>
        <w:tc>
          <w:tcPr>
            <w:tcW w:w="15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Гражданские ВУЗы</w:t>
            </w:r>
          </w:p>
        </w:tc>
      </w:tr>
      <w:tr w:rsidR="00DE031A" w:rsidRPr="00DE031A" w:rsidTr="00AD244B">
        <w:trPr>
          <w:gridAfter w:val="6"/>
          <w:wAfter w:w="3439" w:type="dxa"/>
          <w:trHeight w:val="31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E031A" w:rsidRPr="00DE031A" w:rsidRDefault="00DE031A" w:rsidP="00AD244B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</w:t>
            </w:r>
            <w:r w:rsidR="00AD24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DE031A" w:rsidRPr="00DE031A" w:rsidTr="00DE031A">
        <w:trPr>
          <w:gridAfter w:val="6"/>
          <w:wAfter w:w="3439" w:type="dxa"/>
          <w:trHeight w:val="31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ГБОУ КШП "Калкан"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DE031A" w:rsidRPr="00DE031A" w:rsidTr="00DE031A">
        <w:trPr>
          <w:gridAfter w:val="6"/>
          <w:wAfter w:w="3439" w:type="dxa"/>
          <w:trHeight w:val="31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31A" w:rsidRPr="00DE031A" w:rsidRDefault="00DE031A" w:rsidP="00DE031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</w:tbl>
    <w:p w:rsidR="00DE031A" w:rsidRPr="00DE031A" w:rsidRDefault="00DE031A" w:rsidP="00DE031A">
      <w:pPr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</w:p>
    <w:p w:rsidR="00DE031A" w:rsidRPr="00DE031A" w:rsidRDefault="00DE031A" w:rsidP="00DE031A">
      <w:pPr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 xml:space="preserve">  5.Социальная активность и внешние связи учреждения</w:t>
      </w:r>
    </w:p>
    <w:p w:rsidR="00DE031A" w:rsidRPr="00DE031A" w:rsidRDefault="00DE031A" w:rsidP="00DE031A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Достижения кадет в конкурсах, смотрах, фестивалях </w:t>
      </w:r>
    </w:p>
    <w:p w:rsidR="00DE031A" w:rsidRPr="00DE031A" w:rsidRDefault="00DE031A" w:rsidP="00DE031A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(конкурсы только с результативностью)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проведенных мероприятий за 2014/2015 учебный год (результативность участи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я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кадет в традиционных мероприятиях </w:t>
      </w:r>
      <w:proofErr w:type="gramEnd"/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республиканского, Всероссийского, международного уровней):</w:t>
      </w:r>
    </w:p>
    <w:p w:rsidR="00DE031A" w:rsidRPr="00DE031A" w:rsidRDefault="00DE031A" w:rsidP="00DE031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D244B" w:rsidRPr="00AD244B" w:rsidRDefault="00AD244B" w:rsidP="00AD244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AD244B">
        <w:rPr>
          <w:rFonts w:ascii="Times New Roman" w:eastAsia="Times New Roman" w:hAnsi="Times New Roman" w:cs="Times New Roman"/>
          <w:b/>
          <w:sz w:val="28"/>
          <w:lang w:eastAsia="ru-RU"/>
        </w:rPr>
        <w:t>всероссийского уровня)</w:t>
      </w:r>
    </w:p>
    <w:p w:rsidR="00AD244B" w:rsidRPr="00AD244B" w:rsidRDefault="00AD244B" w:rsidP="00AD244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AD244B">
        <w:rPr>
          <w:rFonts w:ascii="Times New Roman" w:eastAsia="Times New Roman" w:hAnsi="Times New Roman" w:cs="Times New Roman"/>
          <w:b/>
          <w:sz w:val="28"/>
          <w:lang w:eastAsia="ru-RU"/>
        </w:rPr>
        <w:lastRenderedPageBreak/>
        <w:t>ГБОУ «Кадетская школа полиции «Калкан»</w:t>
      </w:r>
    </w:p>
    <w:p w:rsidR="00AD244B" w:rsidRPr="00AD244B" w:rsidRDefault="00AD244B" w:rsidP="00AD244B">
      <w:pPr>
        <w:spacing w:after="0"/>
        <w:jc w:val="center"/>
        <w:rPr>
          <w:rFonts w:ascii="Times New Roman" w:eastAsia="Times New Roman" w:hAnsi="Times New Roman" w:cs="Times New Roman"/>
          <w:sz w:val="20"/>
          <w:lang w:eastAsia="ru-RU"/>
        </w:rPr>
      </w:pPr>
    </w:p>
    <w:tbl>
      <w:tblPr>
        <w:tblW w:w="0" w:type="auto"/>
        <w:tblInd w:w="-88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3"/>
        <w:gridCol w:w="1617"/>
        <w:gridCol w:w="2444"/>
        <w:gridCol w:w="2885"/>
        <w:gridCol w:w="2307"/>
      </w:tblGrid>
      <w:tr w:rsidR="00AD244B" w:rsidRPr="00AD244B" w:rsidTr="00AD244B">
        <w:trPr>
          <w:trHeight w:val="1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ОУ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конкурсов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городского уровня (указать название и место)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Республиканского уровня (указать название и место)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Всероссийского и Международного уровня (указать название и место)</w:t>
            </w:r>
          </w:p>
        </w:tc>
      </w:tr>
      <w:tr w:rsidR="00AD244B" w:rsidRPr="00AD244B" w:rsidTr="00AD244B">
        <w:trPr>
          <w:trHeight w:val="1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Соревнования посвященные «Дню оружейников России»: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диплом - 1степени,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диплом  - 3 степени, 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2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3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3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3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Городская игра «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Активити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(осенние каникулы):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2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Первенство Республики Татарстан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.Д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ню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оружейников России и 98-ой годовщины со дня рождения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М.Т.Калашникова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диплом – 1 место, 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диплом – 1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диплом - 2 места,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личные первенства: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- 3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3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- 1 место,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озр.гр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озр.гр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озр.гр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ерв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озр.гр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грамота – 1 место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озр.гр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244B" w:rsidRPr="00AD244B" w:rsidTr="00AD244B">
        <w:trPr>
          <w:trHeight w:val="1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конкурсов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городского уровня (указать название и место)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Республиканского уровня (указать название и место)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Всероссийского и Международного уровня (указать название и место)</w:t>
            </w:r>
          </w:p>
        </w:tc>
      </w:tr>
      <w:tr w:rsidR="00AD244B" w:rsidRPr="00AD244B" w:rsidTr="00AD244B">
        <w:trPr>
          <w:trHeight w:val="1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Военно-патриотическая программа «Патриоты Челнов»: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соревнования по бегу на 60 метров среди 7-9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адетских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2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-игра-викторина «Великая Отечественная война» среди 7-9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адетских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3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VI Городской конкурс детского творчества «Родина моя – Россия»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1 степени.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Фестиваль военно-патриотической песни,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посв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амяти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А.Айдинова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2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Военно-патриотическая программа «Звезда» комбинированная военно-спортивная эстафета среди команд кадетских школ ВПК города «Спартакиада памяти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Н.З.Сафина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3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Районный конкурс снежных фигур и композиций «Снежная фантазия»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2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Республиканские соревнования «Движение Юнармейцев и пожарных (ДЮП) среди учащихся кадетских классов образовательных учреждений РТ, посвященных 85-летию образования Гражданской обороны России: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1 место;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 грамота 1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(неполная разборка-сборка АК)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2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(конкурс </w:t>
            </w:r>
            <w:proofErr w:type="spellStart"/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агит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-бригад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);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1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(РХБ защита);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2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(сдача норм ГТО);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3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Брейн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-ринг);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3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(строевая подготовка).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Спартакиада «Лицеист года»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грамота 3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Фестиваль ВФСК «ГТО» среди обучающихся кадетских общеобразовательных организаций РТ: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соревнования по плаванию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2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соревнования по плаванию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3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Государственная программа «Стратегическое управление талантами в РТ на 2015-2020 годы» проектная олимпиада «Генеральный конструктор»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финалиста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244B" w:rsidRPr="00AD244B" w:rsidTr="00AD244B">
        <w:trPr>
          <w:trHeight w:val="1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№ ОУ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конкурсов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городского уровня (указать название и место)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Республиканского уровня (указать название и место)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Всероссийского и Международного уровня (указать название и место)</w:t>
            </w:r>
          </w:p>
        </w:tc>
      </w:tr>
      <w:tr w:rsidR="00AD244B" w:rsidRPr="00AD244B" w:rsidTr="00AD244B">
        <w:trPr>
          <w:trHeight w:val="1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Военно-патриотическая программа «Звезда» комбинированная военно-спортивная эстафета среди команд кадетских школ ВПК города «Спартакиада памяти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Н.З.Сафина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3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Районный конкурс снежных фигур и композиций «Снежная фантазия»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2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Открытый чемпионат и первенство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.Н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аб.Челны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легкой атлетике (прыжки в длину)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Открытый зимний чемпионат и первенство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.Н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аб.Челны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легкой атлетике (бег 50 м.)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Открытый зимний чемпионат и первенство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.Н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аб.Челны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легкой атлетике (бег 220 м.)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Городская Спартакиада по прикладным видам «Кубок Сафина Н.З. – 2018г.» Огневая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подготова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 рамках ВВПОД «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Юнармия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РТ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Городская Спартакиада по прикладным видам «Кубок 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Сафина Н.З. – 2018г.» Стрелковый поединок, в рамках ВВПОД «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Юнармия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РТ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Личное первенство в снаряжении магазина АК-74 в рамках Городской Спартакиады по прикладным видам «Кубок Сафина Н.З. – 2018г.», в рамках ВВПОД «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Юнармия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РТ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Спартакиада «Лицеист года»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3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Фестиваль ВФСК «ГТО» среди обучающихся кадетских общеобразовательных организаций РТ: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соревнования по плаванию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2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соревнования по плаванию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диплом 3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II республиканский турнир по легкой атлетике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2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Республиканская Спартакиада по военно-прикладным видам спорта среди кадет на Кубок Республиканской общественной организации ветеранов (инвалидов) «Союз ветеранов Республики Татарстан» посвященной Дню защитников Отечества. «Ратные страницы истории отечества»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«Визитка»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«Снаряжение магазина АК-74»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«Комплексные испытания по результатам ГИА»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Личное первенство «Ратные страницы истории отечества»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Личное первенство «Плавание 50 м.»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 место.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AD244B" w:rsidRPr="00AD244B" w:rsidTr="00AD244B">
        <w:trPr>
          <w:trHeight w:val="1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конкурсов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городского уровня (указать название и место)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Республиканского уровня (указать название и место)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Победители Всероссийского и Международного уровня (указать название и место)</w:t>
            </w:r>
          </w:p>
        </w:tc>
      </w:tr>
      <w:tr w:rsidR="00AD244B" w:rsidRPr="00AD244B" w:rsidTr="00AD244B">
        <w:trPr>
          <w:trHeight w:val="1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городской конкурс ОППН номинация «Строевая подготовка»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2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городской конкурс ОППН номинация «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Инсценирование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военной песни»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3 место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городской конкурс ОППН - финал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финалиста.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интеллектуальный турнир среди старшеклассников города Набережные Челны «Простые Истины 2018»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3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городской военно-патриотический конкурс, освященный 75-летию Сталинградской битвы (разборка/сборка АК)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городской военно-патриотический конкурс, освященный 75-летию Сталинградской битвы (разборка/сборка АК) –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городской музыкальный проект 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Music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Zone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- диплом 3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Чемпионат и первенство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кекусин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карате «Белый пояс» в разделе «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кумитэ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возр.категория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18+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Чемпионат и первенство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кекусин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карате «Белый пояс» в разделе «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кумитэ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возр.категория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14 </w:t>
            </w:r>
            <w:proofErr w:type="spellStart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гр.А</w:t>
            </w:r>
            <w:proofErr w:type="spellEnd"/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грамота 1 место.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- 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муниципальный 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этап Всероссийского конкурса юных фотолюбителей «Юность России» - </w:t>
            </w:r>
            <w:r w:rsidRPr="00AD24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диплом 1 место</w:t>
            </w:r>
            <w:r w:rsidRPr="00AD24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D244B" w:rsidRPr="00AD244B" w:rsidRDefault="00AD244B" w:rsidP="00AD244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244B" w:rsidRPr="00AD244B" w:rsidRDefault="00AD244B" w:rsidP="00AD244B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DE031A" w:rsidP="00DE031A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E031A">
        <w:rPr>
          <w:rFonts w:ascii="Times New Roman" w:eastAsia="Calibri" w:hAnsi="Times New Roman" w:cs="Times New Roman"/>
          <w:b/>
          <w:sz w:val="28"/>
          <w:szCs w:val="28"/>
        </w:rPr>
        <w:t>Взаимодействие с учреждениями профобразования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031A">
        <w:rPr>
          <w:rFonts w:ascii="Times New Roman" w:eastAsia="Times New Roman" w:hAnsi="Times New Roman" w:cs="Times New Roman"/>
          <w:sz w:val="28"/>
          <w:szCs w:val="28"/>
        </w:rPr>
        <w:t xml:space="preserve">ГБОУ «Кадетская школа полиции «Калкан» ведет тесное сотрудничество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031A">
        <w:rPr>
          <w:rFonts w:ascii="Times New Roman" w:eastAsia="Times New Roman" w:hAnsi="Times New Roman" w:cs="Times New Roman"/>
          <w:sz w:val="28"/>
          <w:szCs w:val="28"/>
        </w:rPr>
        <w:t xml:space="preserve">следующими организациями: УВД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</w:rPr>
        <w:t>.Н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</w:rPr>
        <w:t>абережные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</w:rPr>
        <w:t xml:space="preserve"> Челны (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</w:rPr>
        <w:t>профориентационная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</w:rPr>
        <w:t xml:space="preserve"> работа – выступление специалистов разных отделов </w:t>
      </w:r>
      <w:r w:rsidRPr="00DE031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УВД на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</w:rPr>
        <w:t>кл.часах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</w:rPr>
        <w:t xml:space="preserve">; посещение музея УВД, структурных подразделений; посещение сотрудниками УВД различных школьных мероприятий, и мн. др.).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031A">
        <w:rPr>
          <w:rFonts w:ascii="Times New Roman" w:eastAsia="Times New Roman" w:hAnsi="Times New Roman" w:cs="Times New Roman"/>
          <w:sz w:val="28"/>
          <w:szCs w:val="28"/>
        </w:rPr>
        <w:t>КЮИ - осуществляются выезды выпускных классов на День открытых дверей в КЮИ. Обучающиеся принимают активное участие в олимпиадах по предметам, проводимые КЮИ.</w:t>
      </w:r>
    </w:p>
    <w:p w:rsidR="00DE031A" w:rsidRPr="00DE031A" w:rsidRDefault="00DE031A" w:rsidP="00DE031A">
      <w:pPr>
        <w:kinsoku w:val="0"/>
        <w:overflowPunct w:val="0"/>
        <w:spacing w:after="0" w:line="360" w:lineRule="auto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НГПУ - </w:t>
      </w:r>
      <w:r w:rsidRPr="00DE031A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преподаватели НГПУ  являются модераторами по организации деятельности  </w:t>
      </w:r>
      <w:proofErr w:type="spellStart"/>
      <w:r w:rsidRPr="00DE031A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>иновационных</w:t>
      </w:r>
      <w:proofErr w:type="spellEnd"/>
      <w:r w:rsidRPr="00DE031A">
        <w:rPr>
          <w:rFonts w:ascii="Times New Roman" w:eastAsia="Times New Roman" w:hAnsi="Times New Roman" w:cs="Times New Roman"/>
          <w:bCs/>
          <w:color w:val="000000"/>
          <w:kern w:val="24"/>
          <w:sz w:val="28"/>
          <w:szCs w:val="28"/>
          <w:lang w:eastAsia="ru-RU"/>
        </w:rPr>
        <w:t xml:space="preserve">  площадок. </w:t>
      </w:r>
    </w:p>
    <w:p w:rsidR="00DE031A" w:rsidRPr="001222FC" w:rsidRDefault="00DE031A" w:rsidP="001222FC">
      <w:pPr>
        <w:kinsoku w:val="0"/>
        <w:overflowPunct w:val="0"/>
        <w:spacing w:after="0" w:line="360" w:lineRule="auto"/>
        <w:contextualSpacing/>
        <w:textAlignment w:val="baseline"/>
        <w:rPr>
          <w:rFonts w:ascii="Times New Roman" w:eastAsia="Times New Roman" w:hAnsi="Times New Roman" w:cs="Times New Roman"/>
          <w:sz w:val="40"/>
          <w:szCs w:val="24"/>
          <w:lang w:eastAsia="ru-RU"/>
        </w:rPr>
      </w:pPr>
      <w:r w:rsidRPr="00DE031A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  <w:lang w:eastAsia="ru-RU"/>
        </w:rPr>
        <w:t>Студенты НГПУ проходят педпрактику на базе школы, участвуют совместно с кадетами в различных мероприятиях</w:t>
      </w:r>
    </w:p>
    <w:p w:rsidR="00DE031A" w:rsidRPr="00DE031A" w:rsidRDefault="00DE031A" w:rsidP="00DE03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Взаимодействие с родителями учащихся;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AD24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2017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– проведено: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- 9 заседаний родительского комитета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- 4 заседания  общего родительского собрания</w:t>
      </w:r>
    </w:p>
    <w:p w:rsidR="00DE031A" w:rsidRPr="00DE031A" w:rsidRDefault="00DE031A" w:rsidP="00DE031A">
      <w:pPr>
        <w:spacing w:after="0" w:line="360" w:lineRule="auto"/>
        <w:ind w:left="36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- 1 раз в четверть классные родительские собрания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родительского комитета Султанова Л.Н. посетила 2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общегородских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заседания родительского комитета.  В течение всего учебного года родители посещали занятия в рамках «Университета для родителей». 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период каникул члены родительского комитета были активными помощниками и участниками мероприятий. Родительский комитет принял непосредственное участие в праздновании «Дня рождения Калкана», была оказана помощь в покупке праздничного угощения. 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Вывод: </w:t>
      </w:r>
    </w:p>
    <w:p w:rsidR="00DE031A" w:rsidRPr="00DE031A" w:rsidRDefault="00DE031A" w:rsidP="00DE031A">
      <w:pPr>
        <w:numPr>
          <w:ilvl w:val="0"/>
          <w:numId w:val="26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с родителями проводится планомерно, </w:t>
      </w:r>
    </w:p>
    <w:p w:rsidR="00DE031A" w:rsidRPr="00DE031A" w:rsidRDefault="00DE031A" w:rsidP="00DE031A">
      <w:pPr>
        <w:numPr>
          <w:ilvl w:val="0"/>
          <w:numId w:val="26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Отсутствуют собрания тематического характера;</w:t>
      </w:r>
    </w:p>
    <w:p w:rsidR="00DE031A" w:rsidRPr="00DE031A" w:rsidRDefault="00DE031A" w:rsidP="00DE031A">
      <w:pPr>
        <w:numPr>
          <w:ilvl w:val="0"/>
          <w:numId w:val="26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работе родительского комитета принимает малое количество родителей;</w:t>
      </w:r>
    </w:p>
    <w:p w:rsidR="00DE031A" w:rsidRPr="00DE031A" w:rsidRDefault="00DE031A" w:rsidP="00DE031A">
      <w:pPr>
        <w:numPr>
          <w:ilvl w:val="0"/>
          <w:numId w:val="26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Плохая работа родительского патрулирования.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Рекомендации:</w:t>
      </w:r>
    </w:p>
    <w:p w:rsidR="00DE031A" w:rsidRPr="00DE031A" w:rsidRDefault="00DE031A" w:rsidP="00DE031A">
      <w:pPr>
        <w:numPr>
          <w:ilvl w:val="0"/>
          <w:numId w:val="2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Увеличить количество тематических родительских собраний с приглашением специалистов города (поликлиник, психологических служб);</w:t>
      </w:r>
    </w:p>
    <w:p w:rsidR="00DE031A" w:rsidRPr="00DE031A" w:rsidRDefault="00DE031A" w:rsidP="00DE031A">
      <w:pPr>
        <w:numPr>
          <w:ilvl w:val="0"/>
          <w:numId w:val="2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Включать родителей в общешкольные мероприятия.</w:t>
      </w:r>
    </w:p>
    <w:p w:rsidR="00DE031A" w:rsidRPr="00DE031A" w:rsidRDefault="00DE031A" w:rsidP="00DE031A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учащимися группы риска.</w:t>
      </w:r>
    </w:p>
    <w:p w:rsidR="00DE031A" w:rsidRPr="00DE031A" w:rsidRDefault="00DE031A" w:rsidP="001222F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предупреждения правонарушений и преступлений, укреплению дисциплины среди кадетов созданы </w:t>
      </w:r>
      <w:r w:rsidRPr="00DE03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штаб профилактики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советы учебного взвода. За период этого учебно</w:t>
      </w:r>
      <w:r w:rsidR="001222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 года  на ВШУ </w:t>
      </w:r>
      <w:proofErr w:type="gramStart"/>
      <w:r w:rsidR="001222F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состоящих</w:t>
      </w:r>
      <w:proofErr w:type="gramEnd"/>
      <w:r w:rsidR="001222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нет.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1513D0">
        <w:rPr>
          <w:rFonts w:ascii="Times New Roman" w:eastAsia="Times New Roman" w:hAnsi="Times New Roman" w:cs="Times New Roman"/>
          <w:sz w:val="28"/>
          <w:szCs w:val="28"/>
          <w:lang w:eastAsia="ru-RU"/>
        </w:rPr>
        <w:t>2017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состоящих на учете Комиссии по делам несовершеннолетних 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нет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учащимися ежедневно проводятся беседы по профилактики преступлений на утренних и вечерних разводах, на классных часах, политинформациях. 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Кадеты, поведение которых  не соответствует требованиям Устава школы,  рассматриваются также </w:t>
      </w:r>
      <w:r w:rsidRPr="00DE03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на заседаниях младших командиров.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качестве председателя заседания, его заместителя и секретаря избраны сами учащиеся. Эффективность заседания заключается в том, что анализируют и оценивают  сложившуюся ситуацию сами кадеты из каждой группы. Учащиеся чаще прислушиваются к своим товарищам, с которыми они учатся. В учебном году прошло четыре заседания.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Выводы: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учащиеся школы находятся под постоянным контролем классных руководителей и офицеров-воспитателей, которые проводят индивидуальные беседы с учащимися. Недостаточный контроль осуществляют над своими детьми родители. И преступления осуществляются </w:t>
      </w:r>
    </w:p>
    <w:p w:rsidR="00DE031A" w:rsidRPr="00DE031A" w:rsidRDefault="00DE031A" w:rsidP="00DE031A">
      <w:pPr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основном в вечернее время, когда учащиеся находятся под контролем родителей.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Рекомендации:</w:t>
      </w:r>
    </w:p>
    <w:p w:rsidR="00DE031A" w:rsidRPr="00DE031A" w:rsidRDefault="00DE031A" w:rsidP="00DE031A">
      <w:pPr>
        <w:numPr>
          <w:ilvl w:val="0"/>
          <w:numId w:val="28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Классным руководителям и офицерам-воспитателям увеличить контроль за учащимися группы риска;</w:t>
      </w:r>
    </w:p>
    <w:p w:rsidR="00DE031A" w:rsidRPr="00DE031A" w:rsidRDefault="00DE031A" w:rsidP="00DE031A">
      <w:pPr>
        <w:numPr>
          <w:ilvl w:val="0"/>
          <w:numId w:val="28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Проводить тематические родительские собрания по профилактики </w:t>
      </w:r>
    </w:p>
    <w:p w:rsidR="00DE031A" w:rsidRPr="00DE031A" w:rsidRDefault="00DE031A" w:rsidP="00DE031A">
      <w:pPr>
        <w:numPr>
          <w:ilvl w:val="0"/>
          <w:numId w:val="28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правонарушений с приглашением инспектора ПДН</w:t>
      </w:r>
    </w:p>
    <w:p w:rsidR="00DE031A" w:rsidRPr="00DE031A" w:rsidRDefault="00DE031A" w:rsidP="00DE031A">
      <w:pPr>
        <w:numPr>
          <w:ilvl w:val="0"/>
          <w:numId w:val="28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Задействовать младших командиров и депутатов для решения вопросов дисциплины. </w:t>
      </w:r>
    </w:p>
    <w:p w:rsidR="00DE031A" w:rsidRPr="00914FEE" w:rsidRDefault="00AD244B" w:rsidP="00914FEE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в </w:t>
      </w:r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2017 году педагогическому коллективу школы необходимо решать следующие воспитательные </w:t>
      </w:r>
      <w:r w:rsidR="00914F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DE031A" w:rsidRPr="00DE031A" w:rsidRDefault="00DE031A" w:rsidP="00DE031A">
      <w:pPr>
        <w:numPr>
          <w:ilvl w:val="0"/>
          <w:numId w:val="2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 необходимо продолжить развивать кадетское движение;</w:t>
      </w:r>
    </w:p>
    <w:p w:rsidR="00DE031A" w:rsidRPr="00DE031A" w:rsidRDefault="00DE031A" w:rsidP="00DE031A">
      <w:pPr>
        <w:numPr>
          <w:ilvl w:val="0"/>
          <w:numId w:val="2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Установить основным видом деятельности воспитательной работы – военно-патриотическое и эстетическое развитие учащихся;</w:t>
      </w:r>
    </w:p>
    <w:p w:rsidR="00DE031A" w:rsidRPr="00DE031A" w:rsidRDefault="00DE031A" w:rsidP="00DE031A">
      <w:pPr>
        <w:numPr>
          <w:ilvl w:val="0"/>
          <w:numId w:val="2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Увеличить участие в патриотических программах;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Классным руководителям в 201</w:t>
      </w:r>
      <w:r w:rsidR="00AD244B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AD244B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уч. году в сентябре провести работу с учащимися и родителями по занятости детей в УДО;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посещение дней открытых дверей в учреждениях дополнительного образования;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Поддерживать и укреплять школьные традиции, способствующие созданию общешкольного коллектива;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участие в городских программах;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Усилить работу школьного самоуправления по средствам Совета командиров и депутатов;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Охватывать большее количество конкурсов и мероприятий, как городских, так и региональных, всероссийских, за счет спонсоров;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Увеличить количество призовых мест;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Увеличить количество тематических родительских собраний с приглашением специалистов города (поликлиник, психологических служб);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Включать родителей в общешкольные мероприятия;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раз в четверть полноценные «Дни здоровья» на свежем воздухе;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Увеличить количество спортивных кружков;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работу по программе «Здоровье».</w:t>
      </w:r>
    </w:p>
    <w:p w:rsidR="00DE031A" w:rsidRPr="00914FEE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Классным руководителям и офицерам-воспитателям увеличить контроль за учащимися группы риска;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тематические родительские собрания по профилактики правонарушений с приглашением инспектора ПДН</w:t>
      </w:r>
    </w:p>
    <w:p w:rsidR="00DE031A" w:rsidRPr="00DE031A" w:rsidRDefault="00DE031A" w:rsidP="00DE031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Задействовать младших командиров и депутатов для решения вопросов дисциплины. </w:t>
      </w:r>
    </w:p>
    <w:p w:rsidR="00DE031A" w:rsidRPr="00DE031A" w:rsidRDefault="00DE031A" w:rsidP="00DE031A">
      <w:pPr>
        <w:shd w:val="clear" w:color="auto" w:fill="FFFFFF"/>
        <w:spacing w:line="360" w:lineRule="auto"/>
        <w:ind w:right="58"/>
        <w:jc w:val="center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>6. Финансово-экономическая деятельность</w:t>
      </w:r>
    </w:p>
    <w:p w:rsidR="00DE031A" w:rsidRPr="00DE031A" w:rsidRDefault="00DE031A" w:rsidP="0017080A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ab/>
      </w:r>
      <w:r w:rsidRPr="00DE031A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Приоритетными направлениями финансово-хозяйственной деятельности школы стало совершенствование материально-технической базы учреждения в части информатизации образовательного процесса, обеспечения требований санитарно-эпидемиологического законодательства и требований противопожарной безопасности. </w:t>
      </w:r>
    </w:p>
    <w:p w:rsidR="00DE031A" w:rsidRPr="00DE031A" w:rsidRDefault="00DE031A" w:rsidP="00DE031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доходов и расходов от предпринимательской  и иной, приносящей доход, деятельности за 201</w:t>
      </w:r>
      <w:r w:rsidR="00A250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 (тыс. руб.)</w:t>
      </w:r>
    </w:p>
    <w:p w:rsidR="00DE031A" w:rsidRPr="00DE031A" w:rsidRDefault="00DE031A" w:rsidP="00DE031A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971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919"/>
        <w:gridCol w:w="1701"/>
        <w:gridCol w:w="992"/>
        <w:gridCol w:w="2268"/>
        <w:gridCol w:w="1843"/>
      </w:tblGrid>
      <w:tr w:rsidR="00DE031A" w:rsidRPr="00DE031A" w:rsidTr="00DE031A">
        <w:tc>
          <w:tcPr>
            <w:tcW w:w="4613" w:type="dxa"/>
            <w:gridSpan w:val="3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Доходы от продажи услуг</w:t>
            </w:r>
          </w:p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(8% от школьного питания, коммунальные услуги)</w:t>
            </w:r>
          </w:p>
        </w:tc>
        <w:tc>
          <w:tcPr>
            <w:tcW w:w="5103" w:type="dxa"/>
            <w:gridSpan w:val="3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Прочие целевые средства</w:t>
            </w:r>
          </w:p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(Спонсорские взносы родителей)</w:t>
            </w:r>
          </w:p>
        </w:tc>
      </w:tr>
      <w:tr w:rsidR="00DE031A" w:rsidRPr="00DE031A" w:rsidTr="00DE031A">
        <w:tc>
          <w:tcPr>
            <w:tcW w:w="993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919" w:type="dxa"/>
          </w:tcPr>
          <w:p w:rsidR="00DE031A" w:rsidRPr="00DE031A" w:rsidRDefault="00DE031A" w:rsidP="001708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Израсходовано в 201</w:t>
            </w:r>
            <w:r w:rsidR="001708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701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Остаток </w:t>
            </w:r>
            <w:proofErr w:type="gramStart"/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proofErr w:type="gramEnd"/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E031A" w:rsidRPr="00DE031A" w:rsidRDefault="00DE031A" w:rsidP="001708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01.01.201</w:t>
            </w:r>
            <w:r w:rsidR="001708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992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268" w:type="dxa"/>
          </w:tcPr>
          <w:p w:rsidR="00DE031A" w:rsidRPr="00DE031A" w:rsidRDefault="00DE031A" w:rsidP="001708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Израсходовано в 201</w:t>
            </w:r>
            <w:r w:rsidR="001708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843" w:type="dxa"/>
          </w:tcPr>
          <w:p w:rsidR="00DE031A" w:rsidRPr="00DE031A" w:rsidRDefault="00DE031A" w:rsidP="001708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Остаток на 01.01.201</w:t>
            </w:r>
            <w:r w:rsidR="001708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DE031A" w:rsidRPr="00DE031A" w:rsidTr="00DE031A">
        <w:tc>
          <w:tcPr>
            <w:tcW w:w="993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19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2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268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43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DE031A" w:rsidRPr="00DE031A" w:rsidTr="00DE031A">
        <w:trPr>
          <w:trHeight w:val="351"/>
        </w:trPr>
        <w:tc>
          <w:tcPr>
            <w:tcW w:w="993" w:type="dxa"/>
          </w:tcPr>
          <w:p w:rsidR="00DE031A" w:rsidRPr="00DE031A" w:rsidRDefault="00A25080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8.8</w:t>
            </w:r>
          </w:p>
        </w:tc>
        <w:tc>
          <w:tcPr>
            <w:tcW w:w="1919" w:type="dxa"/>
          </w:tcPr>
          <w:p w:rsidR="00DE031A" w:rsidRPr="00DE031A" w:rsidRDefault="0017080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701" w:type="dxa"/>
          </w:tcPr>
          <w:p w:rsidR="00DE031A" w:rsidRPr="00DE031A" w:rsidRDefault="00DE031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92" w:type="dxa"/>
          </w:tcPr>
          <w:p w:rsidR="00DE031A" w:rsidRPr="00DE031A" w:rsidRDefault="0017080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54,9</w:t>
            </w:r>
          </w:p>
        </w:tc>
        <w:tc>
          <w:tcPr>
            <w:tcW w:w="2268" w:type="dxa"/>
          </w:tcPr>
          <w:p w:rsidR="00DE031A" w:rsidRPr="00DE031A" w:rsidRDefault="00DE031A" w:rsidP="0017080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E03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25,</w:t>
            </w:r>
            <w:r w:rsidR="001708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43" w:type="dxa"/>
          </w:tcPr>
          <w:p w:rsidR="00DE031A" w:rsidRPr="00DE031A" w:rsidRDefault="0017080A" w:rsidP="00DE03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51.2</w:t>
            </w:r>
          </w:p>
        </w:tc>
      </w:tr>
    </w:tbl>
    <w:p w:rsidR="00DE031A" w:rsidRPr="00DE031A" w:rsidRDefault="00DE031A" w:rsidP="00DE031A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DE031A" w:rsidP="001222FC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Доходы от продажи услуг</w:t>
      </w:r>
    </w:p>
    <w:p w:rsidR="00DE031A" w:rsidRPr="00DE031A" w:rsidRDefault="00DE031A" w:rsidP="00DE031A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в 201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 от продажи услуг поступило 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8,8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т.р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., из ни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х: 8% от школьного питания – 8,8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т.р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возмещение коммунальных услуг – 4,3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т.р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DE031A" w:rsidP="00DE031A">
      <w:pPr>
        <w:tabs>
          <w:tab w:val="left" w:pos="635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Остаток средств на начало 201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года составил 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8,8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т.р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E031A" w:rsidRPr="00DE031A" w:rsidRDefault="00DE031A" w:rsidP="00DE031A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Прочие целевые поступления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прочие целевые поступления входят спонсорские родительские взносы. 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в 201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поступило от родителей 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21.3 </w:t>
      </w:r>
      <w:proofErr w:type="spellStart"/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т.р</w:t>
      </w:r>
      <w:proofErr w:type="spellEnd"/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Израсходовано 25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т.р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E031A" w:rsidRPr="00DE031A" w:rsidRDefault="0017080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Денежные средства в размере 25</w:t>
      </w:r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т.р</w:t>
      </w:r>
      <w:proofErr w:type="spellEnd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использованы </w:t>
      </w:r>
      <w:proofErr w:type="gramStart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E031A" w:rsidRPr="00DE031A" w:rsidRDefault="0017080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прочие работы, услуги – 51,0</w:t>
      </w:r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т.р</w:t>
      </w:r>
      <w:proofErr w:type="spellEnd"/>
      <w:r w:rsidR="00DE031A"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Остаток средств на начало 201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года составил 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51,,2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т.р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. и будет  использован на нужды учреждения в 201</w:t>
      </w:r>
      <w:r w:rsidR="0017080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году.</w:t>
      </w:r>
    </w:p>
    <w:p w:rsidR="00A25080" w:rsidRPr="00914FEE" w:rsidRDefault="00A25080" w:rsidP="00914FE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4FEE" w:rsidRPr="00DE031A" w:rsidRDefault="00914FEE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DE031A" w:rsidP="00DE031A">
      <w:pPr>
        <w:spacing w:after="0" w:line="36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Заключение. Перспективы и планы развития</w:t>
      </w:r>
    </w:p>
    <w:p w:rsidR="00DE031A" w:rsidRPr="00DE031A" w:rsidRDefault="00DE031A" w:rsidP="00DE031A">
      <w:pPr>
        <w:spacing w:after="0"/>
        <w:ind w:left="284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Выводы</w:t>
      </w:r>
    </w:p>
    <w:p w:rsidR="00DE031A" w:rsidRPr="00DE031A" w:rsidRDefault="00DE031A" w:rsidP="00DE031A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1.Анализ статистических данных школьного мониторинга результативности процесса обучения позволяет сделать вывод, что школа, в основном, выполняет задачи подготовки обучающихся на всех ступенях образовательного процесса, показывая стабильность в усвоении учебного материала.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Методическая работа соответствуют основным задачам, стоящим перед школой и  отража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>ет основные проблемные вопросы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Продолжается повышение  профессиональной компетентности педагогов через курсовую подготовку, аттестацию, самообразование, обмен опытом.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4. Формы и методы системы контроля качества образования способствовали решению задач, которые ставил коллектив на 2015/2016 учебный год.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5. Деятельность педагогического коллектива была направлена на воспитание культуры безопасной жизнедеятельности, бережного отношения к своему здоровью и здоровью окружающих; приобщение к спортивным занятиям; формирование культуры питания, труда и отдыха; предупреждение вредных зависимостей, разрушительных для здоровья форм поведения.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6. Продолжена работа, направленная на идейное и гражданско-патриотическое становление личности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включение в социально-значимую  деятельность, совершенствование работы по формированию у обучающихся гражданской ответственности и правового самосознания, духовности и культуры.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Наряду с положительными результатами имеются и недостатки: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Не на должном уровне осуществлялось взаимодействие между участниками образовательного процесса: учитель-ученик-родитель,  вследствие чего иногда наблюдалось недопонимание  между участниками образовательного процесса, требующие вмешательства администрации  школы.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2.  Не до конца решена проблема дифференциации учебного занятия, реализации развивающей и воспитательной цели урока в соответствии с современными требованиями к формированию УУД.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На недостаточном уровне проходит процесс взаимодействия всех участников образовательного процесса по 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работе с одарёнными детьми,  о 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говорит результативность обучающихся в участии в олимпиадах разного уровня.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Приоритетные направления развития школы: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1.​ Совершенствование системы методической работы с целью формирования у педагогов устойчивой мотивации к самообразованию.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2.​ Внедрение системы раннего выявления и сопровождения детской одаренности.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3.​ Развитие дополнительной системы образования для полного удовлетворения образовательных запросов обучающихся и их законных представителей.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4.​ Совершенствование системы управления образовательным процессом в условиях юридической и финансово-хозяйственной самостоятельности школы.</w:t>
      </w:r>
    </w:p>
    <w:p w:rsidR="00DE031A" w:rsidRPr="00DE031A" w:rsidRDefault="00DE031A" w:rsidP="00DE031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6.​ Формирование социально-политической направленности личности в рамках реализации социальных проектов с общественными организациями, органами власти, науки, культуры, нравственной воспитанности, социально-гражданской зрелости.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7.​ Совершенствование системы </w:t>
      </w:r>
      <w:proofErr w:type="spell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профориентационной</w:t>
      </w:r>
      <w:proofErr w:type="spell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среди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8.​ Формирование культуры здоровья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стабильное функционирование физкультурно-оздоровительной системы школы.</w:t>
      </w:r>
    </w:p>
    <w:p w:rsidR="00DE031A" w:rsidRDefault="00DE031A" w:rsidP="00914FE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9.​ Сохранение и приумножение традиций школы в </w:t>
      </w:r>
      <w:r w:rsidR="00914FE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учебно-воспитательном процессе.</w:t>
      </w:r>
    </w:p>
    <w:p w:rsidR="009D208E" w:rsidRPr="009D208E" w:rsidRDefault="009D208E" w:rsidP="009D208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bookmarkStart w:id="1" w:name="_GoBack"/>
    </w:p>
    <w:p w:rsidR="009D208E" w:rsidRPr="009D208E" w:rsidRDefault="009D208E" w:rsidP="009D208E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D208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Результаты функционального анализа</w:t>
      </w:r>
    </w:p>
    <w:p w:rsidR="009D208E" w:rsidRPr="009D208E" w:rsidRDefault="009D208E" w:rsidP="009D208E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Pr="009D20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 итогам проведения функционального анализа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выявлена необходимость </w:t>
      </w:r>
      <w:r w:rsidRPr="009D20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штатной единицы  заместителя директора по ВР, педагога – организатора,  педагога – психолога,  </w:t>
      </w:r>
      <w:r w:rsidRPr="009D208E">
        <w:rPr>
          <w:rFonts w:ascii="Times New Roman" w:eastAsia="Calibri" w:hAnsi="Times New Roman" w:cs="Times New Roman"/>
          <w:sz w:val="28"/>
          <w:szCs w:val="28"/>
          <w:lang w:eastAsia="ru-RU"/>
        </w:rPr>
        <w:t>устранени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 </w:t>
      </w:r>
      <w:r w:rsidRPr="009D20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избыточности выполнения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отчетности </w:t>
      </w:r>
      <w:r w:rsidRPr="009D208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т.д.</w:t>
      </w:r>
    </w:p>
    <w:bookmarkEnd w:id="1"/>
    <w:p w:rsidR="009D208E" w:rsidRPr="00914FEE" w:rsidRDefault="009D208E" w:rsidP="00914FE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031A" w:rsidRPr="00DE031A" w:rsidRDefault="00DE031A" w:rsidP="009D208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ближайшую перспективу необходимо  решить следующие задачи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сохранения здоровья </w:t>
      </w:r>
      <w:proofErr w:type="gramStart"/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</w:t>
      </w:r>
      <w:proofErr w:type="gramEnd"/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1.​ Реализация целевой программы «Здоровье».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  повышения и обеспечения качества учебного процесса: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1.​ Повысить персональную ответственность за результаты своего труда.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2.​ Продолжить работу по формированию и развитию профессиональной компетентности педагогических работников школы.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3.​ Активнее использовать современные образовательные технологии обучения.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4.​ Продолжить компьютеризацию и информатизацию образовательного процесса.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5.​ Улучшать материально-техническую базу образовательного процесса.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6.​ Увеличивать степень стимулирующих надбавок для оценки качественного профессионального педагогического мастерства учителей школы.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E03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совершенствования воспитательной работы  школы: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1.​ Эффективнее исполнять функции классных руководителей в соответствии с современными подходами к классному руководству.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2.​ Значительнее расширять сферу дополнительного образования и внеклассной работы школы.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3.​ Улучшать материальную  базу дополнительного образования и внеклассной работы школы.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4.​ Привлекать педагогов-мастеров дополнительного образования для внеурочной и внеклассной работы школы.</w:t>
      </w:r>
    </w:p>
    <w:p w:rsidR="00DE031A" w:rsidRPr="00DE031A" w:rsidRDefault="00DE031A" w:rsidP="00DE031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5.​ Освобождаться от равнодушных и нерадивых учителей и педагогов дополнительного образования, не способных обеспечивать мотивацию успеха </w:t>
      </w:r>
      <w:proofErr w:type="gramStart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DE03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обучающихся. </w:t>
      </w:r>
    </w:p>
    <w:p w:rsidR="00DE031A" w:rsidRPr="00DE031A" w:rsidRDefault="00DE031A" w:rsidP="00DE031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31A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>Решение обозначенных выше задач обеспечит выполнение целевых установок  развития школы, призванного стать тем структурным нововведением, которое, системно затрагивая целый ряд важных составляющих образовательных отношений,  позволит выйти на качественные изменения в содержании и структуре образовательных программ, их технологическом и ресурсном обеспечении, в организационно-правовых формах управления школой, механизмах финансово-экономического регулирования.</w:t>
      </w:r>
    </w:p>
    <w:p w:rsidR="0028510B" w:rsidRDefault="0028510B"/>
    <w:sectPr w:rsidR="0028510B" w:rsidSect="00DE031A">
      <w:pgSz w:w="11906" w:h="16838"/>
      <w:pgMar w:top="1134" w:right="850" w:bottom="1134" w:left="1701" w:header="708" w:footer="708" w:gutter="0"/>
      <w:pgBorders w:offsetFrom="page">
        <w:top w:val="double" w:sz="12" w:space="24" w:color="0070C0"/>
        <w:left w:val="double" w:sz="12" w:space="24" w:color="0070C0"/>
        <w:bottom w:val="double" w:sz="12" w:space="24" w:color="0070C0"/>
        <w:right w:val="double" w:sz="12" w:space="24" w:color="0070C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B92" w:rsidRDefault="00376B92">
      <w:pPr>
        <w:spacing w:after="0" w:line="240" w:lineRule="auto"/>
      </w:pPr>
      <w:r>
        <w:separator/>
      </w:r>
    </w:p>
  </w:endnote>
  <w:endnote w:type="continuationSeparator" w:id="0">
    <w:p w:rsidR="00376B92" w:rsidRDefault="00376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'times new roman'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244B" w:rsidRDefault="00AD244B">
    <w:pPr>
      <w:pStyle w:val="af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D208E">
      <w:rPr>
        <w:noProof/>
      </w:rPr>
      <w:t>70</w:t>
    </w:r>
    <w:r>
      <w:fldChar w:fldCharType="end"/>
    </w:r>
  </w:p>
  <w:p w:rsidR="00AD244B" w:rsidRDefault="00AD244B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B92" w:rsidRDefault="00376B92">
      <w:pPr>
        <w:spacing w:after="0" w:line="240" w:lineRule="auto"/>
      </w:pPr>
      <w:r>
        <w:separator/>
      </w:r>
    </w:p>
  </w:footnote>
  <w:footnote w:type="continuationSeparator" w:id="0">
    <w:p w:rsidR="00376B92" w:rsidRDefault="00376B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3" type="#_x0000_t75" style="width:3in;height:3in" o:bullet="t"/>
    </w:pict>
  </w:numPicBullet>
  <w:abstractNum w:abstractNumId="0">
    <w:nsid w:val="04A97716"/>
    <w:multiLevelType w:val="hybridMultilevel"/>
    <w:tmpl w:val="D7103ED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244E9"/>
    <w:multiLevelType w:val="hybridMultilevel"/>
    <w:tmpl w:val="276CBF8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107D4600"/>
    <w:multiLevelType w:val="hybridMultilevel"/>
    <w:tmpl w:val="C42C7EA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227F8"/>
    <w:multiLevelType w:val="hybridMultilevel"/>
    <w:tmpl w:val="E1FE7AE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651F18"/>
    <w:multiLevelType w:val="hybridMultilevel"/>
    <w:tmpl w:val="3DC28B10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1CE70378"/>
    <w:multiLevelType w:val="hybridMultilevel"/>
    <w:tmpl w:val="7D9407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067051"/>
    <w:multiLevelType w:val="multilevel"/>
    <w:tmpl w:val="6C52E0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0102C18"/>
    <w:multiLevelType w:val="multilevel"/>
    <w:tmpl w:val="287EB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583F0D"/>
    <w:multiLevelType w:val="hybridMultilevel"/>
    <w:tmpl w:val="1A268D9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26A24428"/>
    <w:multiLevelType w:val="hybridMultilevel"/>
    <w:tmpl w:val="841E1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13696D"/>
    <w:multiLevelType w:val="hybridMultilevel"/>
    <w:tmpl w:val="9322E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127BD"/>
    <w:multiLevelType w:val="hybridMultilevel"/>
    <w:tmpl w:val="2FB6B6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2E5103"/>
    <w:multiLevelType w:val="hybridMultilevel"/>
    <w:tmpl w:val="702E09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2453E74"/>
    <w:multiLevelType w:val="hybridMultilevel"/>
    <w:tmpl w:val="ED0C93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876153"/>
    <w:multiLevelType w:val="multilevel"/>
    <w:tmpl w:val="147882BA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84C7CC7"/>
    <w:multiLevelType w:val="hybridMultilevel"/>
    <w:tmpl w:val="AAB6AB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1A13BB"/>
    <w:multiLevelType w:val="hybridMultilevel"/>
    <w:tmpl w:val="4580CB2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A717C4"/>
    <w:multiLevelType w:val="hybridMultilevel"/>
    <w:tmpl w:val="EBE2CB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61660F"/>
    <w:multiLevelType w:val="hybridMultilevel"/>
    <w:tmpl w:val="6DE42E38"/>
    <w:lvl w:ilvl="0" w:tplc="A072B468">
      <w:numFmt w:val="bullet"/>
      <w:lvlText w:val=""/>
      <w:lvlJc w:val="left"/>
      <w:pPr>
        <w:tabs>
          <w:tab w:val="num" w:pos="405"/>
        </w:tabs>
        <w:ind w:left="405" w:hanging="405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E6A38B1"/>
    <w:multiLevelType w:val="multilevel"/>
    <w:tmpl w:val="3222ADF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2462877"/>
    <w:multiLevelType w:val="hybridMultilevel"/>
    <w:tmpl w:val="3D101A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F6391F"/>
    <w:multiLevelType w:val="hybridMultilevel"/>
    <w:tmpl w:val="0F6C0EA8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2">
    <w:nsid w:val="4E850047"/>
    <w:multiLevelType w:val="hybridMultilevel"/>
    <w:tmpl w:val="BFB2A512"/>
    <w:lvl w:ilvl="0" w:tplc="3C2E06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149D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3215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5075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FEFF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CA7A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ECA0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1873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F442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50674BB9"/>
    <w:multiLevelType w:val="multilevel"/>
    <w:tmpl w:val="A6ACA6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071464A"/>
    <w:multiLevelType w:val="hybridMultilevel"/>
    <w:tmpl w:val="C6AEA2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7E29DC"/>
    <w:multiLevelType w:val="hybridMultilevel"/>
    <w:tmpl w:val="3CB8C2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967329"/>
    <w:multiLevelType w:val="hybridMultilevel"/>
    <w:tmpl w:val="205E1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5E64AA"/>
    <w:multiLevelType w:val="hybridMultilevel"/>
    <w:tmpl w:val="4DE0F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B125BA"/>
    <w:multiLevelType w:val="hybridMultilevel"/>
    <w:tmpl w:val="4BEE3A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362680E"/>
    <w:multiLevelType w:val="hybridMultilevel"/>
    <w:tmpl w:val="AC805D2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B4DB1"/>
    <w:multiLevelType w:val="hybridMultilevel"/>
    <w:tmpl w:val="9B44F8E6"/>
    <w:lvl w:ilvl="0" w:tplc="0419000B">
      <w:start w:val="1"/>
      <w:numFmt w:val="bullet"/>
      <w:lvlText w:val=""/>
      <w:lvlJc w:val="left"/>
      <w:pPr>
        <w:ind w:left="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</w:abstractNum>
  <w:abstractNum w:abstractNumId="31">
    <w:nsid w:val="6A5210C0"/>
    <w:multiLevelType w:val="hybridMultilevel"/>
    <w:tmpl w:val="A1DACE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D7F6B7B"/>
    <w:multiLevelType w:val="hybridMultilevel"/>
    <w:tmpl w:val="28F6D68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E15CBF"/>
    <w:multiLevelType w:val="hybridMultilevel"/>
    <w:tmpl w:val="F258E0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86C0DCE"/>
    <w:multiLevelType w:val="multilevel"/>
    <w:tmpl w:val="9F608C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D0740C4"/>
    <w:multiLevelType w:val="multilevel"/>
    <w:tmpl w:val="B06A8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E40238C"/>
    <w:multiLevelType w:val="multilevel"/>
    <w:tmpl w:val="D6729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</w:num>
  <w:num w:numId="4">
    <w:abstractNumId w:val="34"/>
  </w:num>
  <w:num w:numId="5">
    <w:abstractNumId w:val="6"/>
  </w:num>
  <w:num w:numId="6">
    <w:abstractNumId w:val="14"/>
  </w:num>
  <w:num w:numId="7">
    <w:abstractNumId w:val="19"/>
  </w:num>
  <w:num w:numId="8">
    <w:abstractNumId w:val="17"/>
  </w:num>
  <w:num w:numId="9">
    <w:abstractNumId w:val="35"/>
  </w:num>
  <w:num w:numId="10">
    <w:abstractNumId w:val="36"/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2"/>
  </w:num>
  <w:num w:numId="15">
    <w:abstractNumId w:val="4"/>
  </w:num>
  <w:num w:numId="16">
    <w:abstractNumId w:val="20"/>
  </w:num>
  <w:num w:numId="17">
    <w:abstractNumId w:val="32"/>
  </w:num>
  <w:num w:numId="1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13"/>
  </w:num>
  <w:num w:numId="21">
    <w:abstractNumId w:val="24"/>
  </w:num>
  <w:num w:numId="22">
    <w:abstractNumId w:val="29"/>
  </w:num>
  <w:num w:numId="23">
    <w:abstractNumId w:val="12"/>
  </w:num>
  <w:num w:numId="24">
    <w:abstractNumId w:val="33"/>
  </w:num>
  <w:num w:numId="25">
    <w:abstractNumId w:val="8"/>
  </w:num>
  <w:num w:numId="26">
    <w:abstractNumId w:val="9"/>
  </w:num>
  <w:num w:numId="27">
    <w:abstractNumId w:val="16"/>
  </w:num>
  <w:num w:numId="28">
    <w:abstractNumId w:val="11"/>
  </w:num>
  <w:num w:numId="29">
    <w:abstractNumId w:val="3"/>
  </w:num>
  <w:num w:numId="30">
    <w:abstractNumId w:val="25"/>
  </w:num>
  <w:num w:numId="31">
    <w:abstractNumId w:val="0"/>
  </w:num>
  <w:num w:numId="32">
    <w:abstractNumId w:val="26"/>
  </w:num>
  <w:num w:numId="33">
    <w:abstractNumId w:val="5"/>
  </w:num>
  <w:num w:numId="34">
    <w:abstractNumId w:val="21"/>
  </w:num>
  <w:num w:numId="35">
    <w:abstractNumId w:val="10"/>
  </w:num>
  <w:num w:numId="36">
    <w:abstractNumId w:val="22"/>
  </w:num>
  <w:num w:numId="37">
    <w:abstractNumId w:val="23"/>
  </w:num>
  <w:num w:numId="38">
    <w:abstractNumId w:val="28"/>
  </w:num>
  <w:num w:numId="3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472"/>
    <w:rsid w:val="00000FA0"/>
    <w:rsid w:val="0007668D"/>
    <w:rsid w:val="000A10ED"/>
    <w:rsid w:val="001222FC"/>
    <w:rsid w:val="001513D0"/>
    <w:rsid w:val="0017080A"/>
    <w:rsid w:val="00197EB6"/>
    <w:rsid w:val="001D51F6"/>
    <w:rsid w:val="0028510B"/>
    <w:rsid w:val="00376B92"/>
    <w:rsid w:val="003C5E0C"/>
    <w:rsid w:val="004062F0"/>
    <w:rsid w:val="00481682"/>
    <w:rsid w:val="004B7271"/>
    <w:rsid w:val="00616F19"/>
    <w:rsid w:val="007022D0"/>
    <w:rsid w:val="008015B9"/>
    <w:rsid w:val="00810F01"/>
    <w:rsid w:val="00914FEE"/>
    <w:rsid w:val="009535D8"/>
    <w:rsid w:val="00992A63"/>
    <w:rsid w:val="009D208E"/>
    <w:rsid w:val="00A17E31"/>
    <w:rsid w:val="00A23B87"/>
    <w:rsid w:val="00A25080"/>
    <w:rsid w:val="00AB75FC"/>
    <w:rsid w:val="00AD244B"/>
    <w:rsid w:val="00AE18A9"/>
    <w:rsid w:val="00B03E3D"/>
    <w:rsid w:val="00B03ED7"/>
    <w:rsid w:val="00B418A0"/>
    <w:rsid w:val="00B70F4F"/>
    <w:rsid w:val="00B75956"/>
    <w:rsid w:val="00C42472"/>
    <w:rsid w:val="00CA3ED0"/>
    <w:rsid w:val="00CE5F3D"/>
    <w:rsid w:val="00D43ECD"/>
    <w:rsid w:val="00D76E29"/>
    <w:rsid w:val="00DA0948"/>
    <w:rsid w:val="00DE031A"/>
    <w:rsid w:val="00E17F6F"/>
    <w:rsid w:val="00E32A50"/>
    <w:rsid w:val="00E50B52"/>
    <w:rsid w:val="00E616D3"/>
    <w:rsid w:val="00F40B14"/>
    <w:rsid w:val="00F4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E031A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DE031A"/>
    <w:pPr>
      <w:keepNext/>
      <w:spacing w:before="240" w:after="60" w:line="240" w:lineRule="auto"/>
      <w:ind w:firstLine="567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DE031A"/>
    <w:pPr>
      <w:spacing w:before="240" w:after="60"/>
      <w:outlineLvl w:val="5"/>
    </w:pPr>
    <w:rPr>
      <w:rFonts w:ascii="Calibri" w:eastAsia="Times New Roman" w:hAnsi="Calibri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031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E031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DE031A"/>
    <w:rPr>
      <w:rFonts w:ascii="Calibri" w:eastAsia="Times New Roman" w:hAnsi="Calibri" w:cs="Times New Roman"/>
      <w:b/>
      <w:bCs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E031A"/>
  </w:style>
  <w:style w:type="paragraph" w:styleId="a3">
    <w:name w:val="Balloon Text"/>
    <w:basedOn w:val="a"/>
    <w:link w:val="a4"/>
    <w:uiPriority w:val="99"/>
    <w:semiHidden/>
    <w:unhideWhenUsed/>
    <w:rsid w:val="00DE031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DE031A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E031A"/>
    <w:pPr>
      <w:spacing w:after="0" w:line="240" w:lineRule="auto"/>
      <w:ind w:left="720" w:firstLine="567"/>
      <w:contextualSpacing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6">
    <w:name w:val="Hyperlink"/>
    <w:rsid w:val="00DE031A"/>
    <w:rPr>
      <w:color w:val="0000FF"/>
      <w:u w:val="single"/>
    </w:rPr>
  </w:style>
  <w:style w:type="paragraph" w:styleId="a7">
    <w:name w:val="Normal (Web)"/>
    <w:basedOn w:val="a"/>
    <w:uiPriority w:val="99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unhideWhenUsed/>
    <w:rsid w:val="00DE031A"/>
    <w:pPr>
      <w:widowControl w:val="0"/>
      <w:autoSpaceDE w:val="0"/>
      <w:autoSpaceDN w:val="0"/>
      <w:adjustRightInd w:val="0"/>
      <w:spacing w:after="0" w:line="240" w:lineRule="auto"/>
      <w:ind w:firstLine="485"/>
      <w:jc w:val="both"/>
    </w:pPr>
    <w:rPr>
      <w:rFonts w:ascii="Times New Roman" w:eastAsia="Times New Roman" w:hAnsi="Times New Roman" w:cs="Times New Roman"/>
      <w:color w:val="000000"/>
      <w:sz w:val="24"/>
      <w:szCs w:val="26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DE031A"/>
    <w:rPr>
      <w:rFonts w:ascii="Times New Roman" w:eastAsia="Times New Roman" w:hAnsi="Times New Roman" w:cs="Times New Roman"/>
      <w:color w:val="000000"/>
      <w:sz w:val="24"/>
      <w:szCs w:val="26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DE031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DE031A"/>
    <w:rPr>
      <w:rFonts w:ascii="Calibri" w:eastAsia="Times New Roman" w:hAnsi="Calibri" w:cs="Times New Roman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DE031A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DE031A"/>
    <w:rPr>
      <w:rFonts w:ascii="Calibri" w:eastAsia="Times New Roman" w:hAnsi="Calibri" w:cs="Times New Roman"/>
      <w:lang w:eastAsia="ru-RU"/>
    </w:rPr>
  </w:style>
  <w:style w:type="paragraph" w:styleId="a8">
    <w:name w:val="Title"/>
    <w:basedOn w:val="a"/>
    <w:link w:val="a9"/>
    <w:qFormat/>
    <w:rsid w:val="00DE031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rsid w:val="00DE031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DE031A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DE031A"/>
    <w:rPr>
      <w:rFonts w:ascii="Calibri" w:eastAsia="Times New Roman" w:hAnsi="Calibri" w:cs="Times New Roman"/>
      <w:lang w:eastAsia="ru-RU"/>
    </w:rPr>
  </w:style>
  <w:style w:type="character" w:styleId="ac">
    <w:name w:val="Emphasis"/>
    <w:qFormat/>
    <w:rsid w:val="00DE031A"/>
    <w:rPr>
      <w:i/>
      <w:iCs/>
    </w:rPr>
  </w:style>
  <w:style w:type="character" w:styleId="ad">
    <w:name w:val="Strong"/>
    <w:uiPriority w:val="22"/>
    <w:qFormat/>
    <w:rsid w:val="00DE031A"/>
    <w:rPr>
      <w:b/>
      <w:bCs/>
    </w:rPr>
  </w:style>
  <w:style w:type="paragraph" w:styleId="ae">
    <w:name w:val="header"/>
    <w:basedOn w:val="a"/>
    <w:link w:val="af"/>
    <w:uiPriority w:val="99"/>
    <w:semiHidden/>
    <w:unhideWhenUsed/>
    <w:rsid w:val="00DE031A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DE031A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DE031A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DE031A"/>
    <w:rPr>
      <w:rFonts w:ascii="Calibri" w:eastAsia="Times New Roman" w:hAnsi="Calibri" w:cs="Times New Roman"/>
      <w:lang w:eastAsia="ru-RU"/>
    </w:rPr>
  </w:style>
  <w:style w:type="paragraph" w:customStyle="1" w:styleId="BodyTextIndent1">
    <w:name w:val="Body Text Indent Знак Знак1"/>
    <w:aliases w:val="текст Знак Знак,Body Text Indent Знак Знак Знак Знак,Body Text Indent Знак Знак1 Знак,текст Знак Знак Знак,текст Знак Знак Знак Знак Знак Знак,текст Знак Знак Знак Знак"/>
    <w:basedOn w:val="a"/>
    <w:link w:val="BodyTextIndent"/>
    <w:rsid w:val="00DE031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pacing w:val="-4"/>
      <w:sz w:val="24"/>
      <w:szCs w:val="24"/>
      <w:lang w:eastAsia="ru-RU"/>
    </w:rPr>
  </w:style>
  <w:style w:type="character" w:customStyle="1" w:styleId="BodyTextIndent">
    <w:name w:val="Body Text Indent Знак Знак Знак Знак Знак"/>
    <w:link w:val="BodyTextIndent1"/>
    <w:rsid w:val="00DE031A"/>
    <w:rPr>
      <w:rFonts w:ascii="Times New Roman" w:eastAsia="Times New Roman" w:hAnsi="Times New Roman" w:cs="Times New Roman"/>
      <w:spacing w:val="-4"/>
      <w:sz w:val="24"/>
      <w:szCs w:val="24"/>
      <w:lang w:eastAsia="ru-RU"/>
    </w:rPr>
  </w:style>
  <w:style w:type="table" w:styleId="af2">
    <w:name w:val="Table Grid"/>
    <w:basedOn w:val="a1"/>
    <w:rsid w:val="00DE031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No Spacing"/>
    <w:link w:val="af4"/>
    <w:uiPriority w:val="1"/>
    <w:qFormat/>
    <w:rsid w:val="00DE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34"/>
    <w:qFormat/>
    <w:rsid w:val="00DE031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f5">
    <w:name w:val="Body Text"/>
    <w:basedOn w:val="a"/>
    <w:link w:val="af6"/>
    <w:uiPriority w:val="99"/>
    <w:unhideWhenUsed/>
    <w:rsid w:val="00DE031A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f6">
    <w:name w:val="Основной текст Знак"/>
    <w:basedOn w:val="a0"/>
    <w:link w:val="af5"/>
    <w:uiPriority w:val="99"/>
    <w:rsid w:val="00DE031A"/>
    <w:rPr>
      <w:rFonts w:ascii="Calibri" w:eastAsia="Times New Roman" w:hAnsi="Calibri" w:cs="Times New Roman"/>
      <w:lang w:eastAsia="ru-RU"/>
    </w:rPr>
  </w:style>
  <w:style w:type="paragraph" w:customStyle="1" w:styleId="Style9">
    <w:name w:val="Style9"/>
    <w:basedOn w:val="a"/>
    <w:uiPriority w:val="99"/>
    <w:rsid w:val="00DE03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E031A"/>
    <w:pPr>
      <w:widowControl w:val="0"/>
      <w:autoSpaceDE w:val="0"/>
      <w:autoSpaceDN w:val="0"/>
      <w:adjustRightInd w:val="0"/>
      <w:spacing w:after="0" w:line="322" w:lineRule="exact"/>
      <w:ind w:firstLine="1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DE031A"/>
    <w:pPr>
      <w:widowControl w:val="0"/>
      <w:autoSpaceDE w:val="0"/>
      <w:autoSpaceDN w:val="0"/>
      <w:adjustRightInd w:val="0"/>
      <w:spacing w:after="0" w:line="321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DE031A"/>
    <w:pPr>
      <w:widowControl w:val="0"/>
      <w:autoSpaceDE w:val="0"/>
      <w:autoSpaceDN w:val="0"/>
      <w:adjustRightInd w:val="0"/>
      <w:spacing w:after="0" w:line="323" w:lineRule="exact"/>
      <w:ind w:firstLine="77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E031A"/>
    <w:rPr>
      <w:rFonts w:ascii="Times New Roman" w:hAnsi="Times New Roman" w:cs="Times New Roman" w:hint="default"/>
      <w:b/>
      <w:bCs/>
      <w:i/>
      <w:iCs/>
      <w:sz w:val="28"/>
      <w:szCs w:val="28"/>
    </w:rPr>
  </w:style>
  <w:style w:type="character" w:customStyle="1" w:styleId="FontStyle13">
    <w:name w:val="Font Style13"/>
    <w:uiPriority w:val="99"/>
    <w:rsid w:val="00DE031A"/>
    <w:rPr>
      <w:rFonts w:ascii="Times New Roman" w:hAnsi="Times New Roman" w:cs="Times New Roman" w:hint="default"/>
      <w:sz w:val="28"/>
      <w:szCs w:val="28"/>
    </w:rPr>
  </w:style>
  <w:style w:type="character" w:customStyle="1" w:styleId="FontStyle11">
    <w:name w:val="Font Style11"/>
    <w:uiPriority w:val="99"/>
    <w:rsid w:val="00DE031A"/>
    <w:rPr>
      <w:rFonts w:ascii="Times New Roman" w:hAnsi="Times New Roman" w:cs="Times New Roman" w:hint="default"/>
      <w:sz w:val="28"/>
      <w:szCs w:val="28"/>
    </w:rPr>
  </w:style>
  <w:style w:type="character" w:customStyle="1" w:styleId="FontStyle14">
    <w:name w:val="Font Style14"/>
    <w:uiPriority w:val="99"/>
    <w:rsid w:val="00DE031A"/>
    <w:rPr>
      <w:rFonts w:ascii="Times New Roman" w:hAnsi="Times New Roman" w:cs="Times New Roman" w:hint="default"/>
      <w:b/>
      <w:bCs/>
      <w:i/>
      <w:iCs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rsid w:val="00DE03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E031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4-text">
    <w:name w:val="4-text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25">
    <w:name w:val="Table Grid 2"/>
    <w:basedOn w:val="a1"/>
    <w:semiHidden/>
    <w:unhideWhenUsed/>
    <w:rsid w:val="00DE031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DE031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Title">
    <w:name w:val="ConsPlusTitle"/>
    <w:rsid w:val="00DE03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 w:bidi="he-IL"/>
    </w:rPr>
  </w:style>
  <w:style w:type="character" w:styleId="af7">
    <w:name w:val="Subtle Emphasis"/>
    <w:qFormat/>
    <w:rsid w:val="00DE031A"/>
    <w:rPr>
      <w:i/>
      <w:iCs/>
      <w:color w:val="808080"/>
    </w:rPr>
  </w:style>
  <w:style w:type="paragraph" w:customStyle="1" w:styleId="13">
    <w:name w:val="Обычный1"/>
    <w:rsid w:val="00DE031A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af8">
    <w:name w:val="Основной текст_"/>
    <w:link w:val="200"/>
    <w:rsid w:val="00DE031A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200">
    <w:name w:val="Основной текст20"/>
    <w:basedOn w:val="a"/>
    <w:link w:val="af8"/>
    <w:rsid w:val="00DE031A"/>
    <w:pPr>
      <w:shd w:val="clear" w:color="auto" w:fill="FFFFFF"/>
      <w:spacing w:after="360" w:line="274" w:lineRule="exact"/>
      <w:ind w:hanging="740"/>
      <w:jc w:val="both"/>
    </w:pPr>
    <w:rPr>
      <w:rFonts w:ascii="Times New Roman" w:hAnsi="Times New Roman"/>
      <w:sz w:val="23"/>
      <w:szCs w:val="23"/>
    </w:rPr>
  </w:style>
  <w:style w:type="character" w:customStyle="1" w:styleId="26">
    <w:name w:val="Подпись к таблице (2)_"/>
    <w:link w:val="27"/>
    <w:rsid w:val="00DE031A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27">
    <w:name w:val="Подпись к таблице (2)"/>
    <w:basedOn w:val="a"/>
    <w:link w:val="26"/>
    <w:rsid w:val="00DE031A"/>
    <w:pPr>
      <w:shd w:val="clear" w:color="auto" w:fill="FFFFFF"/>
      <w:spacing w:after="0" w:line="0" w:lineRule="atLeast"/>
    </w:pPr>
    <w:rPr>
      <w:rFonts w:ascii="Times New Roman" w:hAnsi="Times New Roman"/>
      <w:sz w:val="23"/>
      <w:szCs w:val="23"/>
    </w:rPr>
  </w:style>
  <w:style w:type="character" w:customStyle="1" w:styleId="28">
    <w:name w:val="Основной текст (2)_"/>
    <w:link w:val="29"/>
    <w:rsid w:val="00DE031A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0">
    <w:name w:val="Основной текст (5)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a">
    <w:name w:val="Основной текст (2) + Не полужирный"/>
    <w:rsid w:val="00DE031A"/>
    <w:rPr>
      <w:rFonts w:ascii="Times New Roman" w:hAnsi="Times New Roman"/>
      <w:b/>
      <w:bCs/>
      <w:sz w:val="23"/>
      <w:szCs w:val="23"/>
      <w:shd w:val="clear" w:color="auto" w:fill="FFFFFF"/>
    </w:rPr>
  </w:style>
  <w:style w:type="character" w:customStyle="1" w:styleId="2b">
    <w:name w:val="Основной текст (2) + Курсив"/>
    <w:rsid w:val="00DE031A"/>
    <w:rPr>
      <w:rFonts w:ascii="Times New Roman" w:hAnsi="Times New Roman"/>
      <w:i/>
      <w:iCs/>
      <w:sz w:val="23"/>
      <w:szCs w:val="23"/>
      <w:u w:val="single"/>
      <w:shd w:val="clear" w:color="auto" w:fill="FFFFFF"/>
    </w:rPr>
  </w:style>
  <w:style w:type="character" w:customStyle="1" w:styleId="af9">
    <w:name w:val="Основной текст + Полужирный;Курсив"/>
    <w:rsid w:val="00DE031A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afa">
    <w:name w:val="Основной текст + Полужирный"/>
    <w:rsid w:val="00DE031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29">
    <w:name w:val="Основной текст (2)"/>
    <w:basedOn w:val="a"/>
    <w:link w:val="28"/>
    <w:rsid w:val="00DE031A"/>
    <w:pPr>
      <w:shd w:val="clear" w:color="auto" w:fill="FFFFFF"/>
      <w:spacing w:after="240" w:line="274" w:lineRule="exact"/>
      <w:ind w:hanging="680"/>
      <w:jc w:val="center"/>
    </w:pPr>
    <w:rPr>
      <w:rFonts w:ascii="Times New Roman" w:hAnsi="Times New Roman"/>
      <w:sz w:val="23"/>
      <w:szCs w:val="23"/>
    </w:rPr>
  </w:style>
  <w:style w:type="character" w:customStyle="1" w:styleId="51">
    <w:name w:val="Основной текст (5) + Полужирный;Не курсив"/>
    <w:rsid w:val="00DE031A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link w:val="70"/>
    <w:rsid w:val="00DE031A"/>
    <w:rPr>
      <w:rFonts w:eastAsia="Calibri" w:cs="Calibri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E031A"/>
    <w:pPr>
      <w:shd w:val="clear" w:color="auto" w:fill="FFFFFF"/>
      <w:spacing w:after="0" w:line="274" w:lineRule="exact"/>
      <w:ind w:hanging="360"/>
    </w:pPr>
    <w:rPr>
      <w:rFonts w:eastAsia="Calibri" w:cs="Calibri"/>
      <w:sz w:val="21"/>
      <w:szCs w:val="21"/>
    </w:rPr>
  </w:style>
  <w:style w:type="character" w:customStyle="1" w:styleId="52">
    <w:name w:val="Заголовок №5_"/>
    <w:link w:val="53"/>
    <w:rsid w:val="00DE031A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afb">
    <w:name w:val="Подпись к картинке_"/>
    <w:link w:val="afc"/>
    <w:rsid w:val="00DE031A"/>
    <w:rPr>
      <w:rFonts w:eastAsia="Calibri" w:cs="Calibri"/>
      <w:sz w:val="19"/>
      <w:szCs w:val="19"/>
      <w:shd w:val="clear" w:color="auto" w:fill="FFFFFF"/>
    </w:rPr>
  </w:style>
  <w:style w:type="paragraph" w:customStyle="1" w:styleId="53">
    <w:name w:val="Заголовок №5"/>
    <w:basedOn w:val="a"/>
    <w:link w:val="52"/>
    <w:rsid w:val="00DE031A"/>
    <w:pPr>
      <w:shd w:val="clear" w:color="auto" w:fill="FFFFFF"/>
      <w:spacing w:after="0" w:line="0" w:lineRule="atLeast"/>
      <w:outlineLvl w:val="4"/>
    </w:pPr>
    <w:rPr>
      <w:rFonts w:ascii="Times New Roman" w:hAnsi="Times New Roman"/>
      <w:sz w:val="23"/>
      <w:szCs w:val="23"/>
    </w:rPr>
  </w:style>
  <w:style w:type="paragraph" w:customStyle="1" w:styleId="afc">
    <w:name w:val="Подпись к картинке"/>
    <w:basedOn w:val="a"/>
    <w:link w:val="afb"/>
    <w:rsid w:val="00DE031A"/>
    <w:pPr>
      <w:shd w:val="clear" w:color="auto" w:fill="FFFFFF"/>
      <w:spacing w:after="0" w:line="0" w:lineRule="atLeast"/>
    </w:pPr>
    <w:rPr>
      <w:rFonts w:eastAsia="Calibri" w:cs="Calibri"/>
      <w:sz w:val="19"/>
      <w:szCs w:val="19"/>
    </w:rPr>
  </w:style>
  <w:style w:type="character" w:customStyle="1" w:styleId="17">
    <w:name w:val="Основной текст (17)_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70">
    <w:name w:val="Основной текст (17)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single"/>
    </w:rPr>
  </w:style>
  <w:style w:type="character" w:customStyle="1" w:styleId="230">
    <w:name w:val="Заголовок №2 (3)_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31">
    <w:name w:val="Заголовок №2 (3)"/>
    <w:basedOn w:val="230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31">
    <w:name w:val="Подпись к таблице (3)_"/>
    <w:link w:val="32"/>
    <w:rsid w:val="00DE031A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33">
    <w:name w:val="Основной текст (3)_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4">
    <w:name w:val="Основной текст (3) + Не курсив"/>
    <w:rsid w:val="00DE031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35">
    <w:name w:val="Основной текст (3)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9">
    <w:name w:val="Основной текст (9)_"/>
    <w:link w:val="90"/>
    <w:rsid w:val="00DE031A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32">
    <w:name w:val="Подпись к таблице (3)"/>
    <w:basedOn w:val="a"/>
    <w:link w:val="31"/>
    <w:rsid w:val="00DE031A"/>
    <w:pPr>
      <w:shd w:val="clear" w:color="auto" w:fill="FFFFFF"/>
      <w:spacing w:after="0" w:line="0" w:lineRule="atLeast"/>
      <w:ind w:hanging="320"/>
    </w:pPr>
    <w:rPr>
      <w:rFonts w:ascii="Times New Roman" w:hAnsi="Times New Roman"/>
      <w:sz w:val="23"/>
      <w:szCs w:val="23"/>
    </w:rPr>
  </w:style>
  <w:style w:type="paragraph" w:customStyle="1" w:styleId="90">
    <w:name w:val="Основной текст (9)"/>
    <w:basedOn w:val="a"/>
    <w:link w:val="9"/>
    <w:rsid w:val="00DE031A"/>
    <w:pPr>
      <w:shd w:val="clear" w:color="auto" w:fill="FFFFFF"/>
      <w:spacing w:after="0" w:line="0" w:lineRule="atLeast"/>
    </w:pPr>
    <w:rPr>
      <w:rFonts w:ascii="Times New Roman" w:hAnsi="Times New Roman"/>
      <w:sz w:val="21"/>
      <w:szCs w:val="21"/>
    </w:rPr>
  </w:style>
  <w:style w:type="character" w:customStyle="1" w:styleId="4">
    <w:name w:val="Основной текст (4)_"/>
    <w:link w:val="40"/>
    <w:rsid w:val="00DE031A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41">
    <w:name w:val="Основной текст (4) + Не полужирный"/>
    <w:rsid w:val="00DE031A"/>
    <w:rPr>
      <w:rFonts w:ascii="Times New Roman" w:hAnsi="Times New Roman"/>
      <w:b/>
      <w:bCs/>
      <w:sz w:val="23"/>
      <w:szCs w:val="23"/>
      <w:shd w:val="clear" w:color="auto" w:fill="FFFFFF"/>
    </w:rPr>
  </w:style>
  <w:style w:type="character" w:customStyle="1" w:styleId="2c">
    <w:name w:val="Заголовок №2_"/>
    <w:link w:val="2d"/>
    <w:rsid w:val="00DE031A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E031A"/>
    <w:pPr>
      <w:shd w:val="clear" w:color="auto" w:fill="FFFFFF"/>
      <w:spacing w:before="60" w:after="240" w:line="274" w:lineRule="exact"/>
      <w:ind w:hanging="380"/>
      <w:jc w:val="center"/>
    </w:pPr>
    <w:rPr>
      <w:rFonts w:ascii="Times New Roman" w:hAnsi="Times New Roman"/>
      <w:sz w:val="23"/>
      <w:szCs w:val="23"/>
    </w:rPr>
  </w:style>
  <w:style w:type="paragraph" w:customStyle="1" w:styleId="42">
    <w:name w:val="Основной текст4"/>
    <w:basedOn w:val="a"/>
    <w:rsid w:val="00DE031A"/>
    <w:pPr>
      <w:shd w:val="clear" w:color="auto" w:fill="FFFFFF"/>
      <w:spacing w:after="0" w:line="274" w:lineRule="exact"/>
      <w:ind w:hanging="720"/>
      <w:jc w:val="both"/>
    </w:pPr>
    <w:rPr>
      <w:rFonts w:ascii="Times New Roman" w:eastAsia="Times New Roman" w:hAnsi="Times New Roman" w:cs="Times New Roman"/>
      <w:color w:val="000000"/>
      <w:sz w:val="23"/>
      <w:szCs w:val="23"/>
      <w:lang w:val="ru" w:eastAsia="ru-RU"/>
    </w:rPr>
  </w:style>
  <w:style w:type="paragraph" w:customStyle="1" w:styleId="2d">
    <w:name w:val="Заголовок №2"/>
    <w:basedOn w:val="a"/>
    <w:link w:val="2c"/>
    <w:rsid w:val="00DE031A"/>
    <w:pPr>
      <w:shd w:val="clear" w:color="auto" w:fill="FFFFFF"/>
      <w:spacing w:after="0" w:line="274" w:lineRule="exact"/>
      <w:jc w:val="both"/>
      <w:outlineLvl w:val="1"/>
    </w:pPr>
    <w:rPr>
      <w:rFonts w:ascii="Times New Roman" w:hAnsi="Times New Roman"/>
      <w:sz w:val="23"/>
      <w:szCs w:val="23"/>
    </w:rPr>
  </w:style>
  <w:style w:type="paragraph" w:customStyle="1" w:styleId="ConsPlusNormal">
    <w:name w:val="ConsPlusNormal"/>
    <w:rsid w:val="00DE031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4">
    <w:name w:val="Без интервала Знак"/>
    <w:link w:val="af3"/>
    <w:uiPriority w:val="1"/>
    <w:rsid w:val="00DE031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DE031A"/>
  </w:style>
  <w:style w:type="character" w:customStyle="1" w:styleId="snsep">
    <w:name w:val="snsep"/>
    <w:rsid w:val="00DE031A"/>
  </w:style>
  <w:style w:type="paragraph" w:customStyle="1" w:styleId="Standard">
    <w:name w:val="Standard"/>
    <w:rsid w:val="00DE031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character" w:customStyle="1" w:styleId="blk">
    <w:name w:val="blk"/>
    <w:rsid w:val="00DE031A"/>
  </w:style>
  <w:style w:type="paragraph" w:customStyle="1" w:styleId="p4">
    <w:name w:val="p4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rsid w:val="00DE031A"/>
  </w:style>
  <w:style w:type="paragraph" w:customStyle="1" w:styleId="p5">
    <w:name w:val="p5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DE031A"/>
  </w:style>
  <w:style w:type="paragraph" w:customStyle="1" w:styleId="p6">
    <w:name w:val="p6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f2"/>
    <w:uiPriority w:val="59"/>
    <w:rsid w:val="00DE031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9">
    <w:name w:val="p39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0">
    <w:name w:val="p40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2">
    <w:name w:val="s12"/>
    <w:rsid w:val="00DE031A"/>
  </w:style>
  <w:style w:type="character" w:customStyle="1" w:styleId="s13">
    <w:name w:val="s13"/>
    <w:rsid w:val="00DE031A"/>
  </w:style>
  <w:style w:type="paragraph" w:customStyle="1" w:styleId="p41">
    <w:name w:val="p41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2">
    <w:name w:val="p42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4">
    <w:name w:val="s14"/>
    <w:rsid w:val="00DE031A"/>
  </w:style>
  <w:style w:type="table" w:customStyle="1" w:styleId="2e">
    <w:name w:val="Сетка таблицы2"/>
    <w:basedOn w:val="a1"/>
    <w:next w:val="af2"/>
    <w:uiPriority w:val="59"/>
    <w:rsid w:val="00D76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uiPriority w:val="59"/>
    <w:rsid w:val="00D76E29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32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2"/>
    <w:uiPriority w:val="59"/>
    <w:rsid w:val="00151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E031A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DE031A"/>
    <w:pPr>
      <w:keepNext/>
      <w:spacing w:before="240" w:after="60" w:line="240" w:lineRule="auto"/>
      <w:ind w:firstLine="567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DE031A"/>
    <w:pPr>
      <w:spacing w:before="240" w:after="60"/>
      <w:outlineLvl w:val="5"/>
    </w:pPr>
    <w:rPr>
      <w:rFonts w:ascii="Calibri" w:eastAsia="Times New Roman" w:hAnsi="Calibri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031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E031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DE031A"/>
    <w:rPr>
      <w:rFonts w:ascii="Calibri" w:eastAsia="Times New Roman" w:hAnsi="Calibri" w:cs="Times New Roman"/>
      <w:b/>
      <w:bCs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E031A"/>
  </w:style>
  <w:style w:type="paragraph" w:styleId="a3">
    <w:name w:val="Balloon Text"/>
    <w:basedOn w:val="a"/>
    <w:link w:val="a4"/>
    <w:uiPriority w:val="99"/>
    <w:semiHidden/>
    <w:unhideWhenUsed/>
    <w:rsid w:val="00DE031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DE031A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E031A"/>
    <w:pPr>
      <w:spacing w:after="0" w:line="240" w:lineRule="auto"/>
      <w:ind w:left="720" w:firstLine="567"/>
      <w:contextualSpacing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6">
    <w:name w:val="Hyperlink"/>
    <w:rsid w:val="00DE031A"/>
    <w:rPr>
      <w:color w:val="0000FF"/>
      <w:u w:val="single"/>
    </w:rPr>
  </w:style>
  <w:style w:type="paragraph" w:styleId="a7">
    <w:name w:val="Normal (Web)"/>
    <w:basedOn w:val="a"/>
    <w:uiPriority w:val="99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unhideWhenUsed/>
    <w:rsid w:val="00DE031A"/>
    <w:pPr>
      <w:widowControl w:val="0"/>
      <w:autoSpaceDE w:val="0"/>
      <w:autoSpaceDN w:val="0"/>
      <w:adjustRightInd w:val="0"/>
      <w:spacing w:after="0" w:line="240" w:lineRule="auto"/>
      <w:ind w:firstLine="485"/>
      <w:jc w:val="both"/>
    </w:pPr>
    <w:rPr>
      <w:rFonts w:ascii="Times New Roman" w:eastAsia="Times New Roman" w:hAnsi="Times New Roman" w:cs="Times New Roman"/>
      <w:color w:val="000000"/>
      <w:sz w:val="24"/>
      <w:szCs w:val="26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DE031A"/>
    <w:rPr>
      <w:rFonts w:ascii="Times New Roman" w:eastAsia="Times New Roman" w:hAnsi="Times New Roman" w:cs="Times New Roman"/>
      <w:color w:val="000000"/>
      <w:sz w:val="24"/>
      <w:szCs w:val="26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DE031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DE031A"/>
    <w:rPr>
      <w:rFonts w:ascii="Calibri" w:eastAsia="Times New Roman" w:hAnsi="Calibri" w:cs="Times New Roman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DE031A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DE031A"/>
    <w:rPr>
      <w:rFonts w:ascii="Calibri" w:eastAsia="Times New Roman" w:hAnsi="Calibri" w:cs="Times New Roman"/>
      <w:lang w:eastAsia="ru-RU"/>
    </w:rPr>
  </w:style>
  <w:style w:type="paragraph" w:styleId="a8">
    <w:name w:val="Title"/>
    <w:basedOn w:val="a"/>
    <w:link w:val="a9"/>
    <w:qFormat/>
    <w:rsid w:val="00DE031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rsid w:val="00DE031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DE031A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DE031A"/>
    <w:rPr>
      <w:rFonts w:ascii="Calibri" w:eastAsia="Times New Roman" w:hAnsi="Calibri" w:cs="Times New Roman"/>
      <w:lang w:eastAsia="ru-RU"/>
    </w:rPr>
  </w:style>
  <w:style w:type="character" w:styleId="ac">
    <w:name w:val="Emphasis"/>
    <w:qFormat/>
    <w:rsid w:val="00DE031A"/>
    <w:rPr>
      <w:i/>
      <w:iCs/>
    </w:rPr>
  </w:style>
  <w:style w:type="character" w:styleId="ad">
    <w:name w:val="Strong"/>
    <w:uiPriority w:val="22"/>
    <w:qFormat/>
    <w:rsid w:val="00DE031A"/>
    <w:rPr>
      <w:b/>
      <w:bCs/>
    </w:rPr>
  </w:style>
  <w:style w:type="paragraph" w:styleId="ae">
    <w:name w:val="header"/>
    <w:basedOn w:val="a"/>
    <w:link w:val="af"/>
    <w:uiPriority w:val="99"/>
    <w:semiHidden/>
    <w:unhideWhenUsed/>
    <w:rsid w:val="00DE031A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DE031A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DE031A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DE031A"/>
    <w:rPr>
      <w:rFonts w:ascii="Calibri" w:eastAsia="Times New Roman" w:hAnsi="Calibri" w:cs="Times New Roman"/>
      <w:lang w:eastAsia="ru-RU"/>
    </w:rPr>
  </w:style>
  <w:style w:type="paragraph" w:customStyle="1" w:styleId="BodyTextIndent1">
    <w:name w:val="Body Text Indent Знак Знак1"/>
    <w:aliases w:val="текст Знак Знак,Body Text Indent Знак Знак Знак Знак,Body Text Indent Знак Знак1 Знак,текст Знак Знак Знак,текст Знак Знак Знак Знак Знак Знак,текст Знак Знак Знак Знак"/>
    <w:basedOn w:val="a"/>
    <w:link w:val="BodyTextIndent"/>
    <w:rsid w:val="00DE031A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pacing w:val="-4"/>
      <w:sz w:val="24"/>
      <w:szCs w:val="24"/>
      <w:lang w:eastAsia="ru-RU"/>
    </w:rPr>
  </w:style>
  <w:style w:type="character" w:customStyle="1" w:styleId="BodyTextIndent">
    <w:name w:val="Body Text Indent Знак Знак Знак Знак Знак"/>
    <w:link w:val="BodyTextIndent1"/>
    <w:rsid w:val="00DE031A"/>
    <w:rPr>
      <w:rFonts w:ascii="Times New Roman" w:eastAsia="Times New Roman" w:hAnsi="Times New Roman" w:cs="Times New Roman"/>
      <w:spacing w:val="-4"/>
      <w:sz w:val="24"/>
      <w:szCs w:val="24"/>
      <w:lang w:eastAsia="ru-RU"/>
    </w:rPr>
  </w:style>
  <w:style w:type="table" w:styleId="af2">
    <w:name w:val="Table Grid"/>
    <w:basedOn w:val="a1"/>
    <w:rsid w:val="00DE031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No Spacing"/>
    <w:link w:val="af4"/>
    <w:uiPriority w:val="1"/>
    <w:qFormat/>
    <w:rsid w:val="00DE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34"/>
    <w:qFormat/>
    <w:rsid w:val="00DE031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f5">
    <w:name w:val="Body Text"/>
    <w:basedOn w:val="a"/>
    <w:link w:val="af6"/>
    <w:uiPriority w:val="99"/>
    <w:unhideWhenUsed/>
    <w:rsid w:val="00DE031A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f6">
    <w:name w:val="Основной текст Знак"/>
    <w:basedOn w:val="a0"/>
    <w:link w:val="af5"/>
    <w:uiPriority w:val="99"/>
    <w:rsid w:val="00DE031A"/>
    <w:rPr>
      <w:rFonts w:ascii="Calibri" w:eastAsia="Times New Roman" w:hAnsi="Calibri" w:cs="Times New Roman"/>
      <w:lang w:eastAsia="ru-RU"/>
    </w:rPr>
  </w:style>
  <w:style w:type="paragraph" w:customStyle="1" w:styleId="Style9">
    <w:name w:val="Style9"/>
    <w:basedOn w:val="a"/>
    <w:uiPriority w:val="99"/>
    <w:rsid w:val="00DE03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E031A"/>
    <w:pPr>
      <w:widowControl w:val="0"/>
      <w:autoSpaceDE w:val="0"/>
      <w:autoSpaceDN w:val="0"/>
      <w:adjustRightInd w:val="0"/>
      <w:spacing w:after="0" w:line="322" w:lineRule="exact"/>
      <w:ind w:firstLine="1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DE031A"/>
    <w:pPr>
      <w:widowControl w:val="0"/>
      <w:autoSpaceDE w:val="0"/>
      <w:autoSpaceDN w:val="0"/>
      <w:adjustRightInd w:val="0"/>
      <w:spacing w:after="0" w:line="321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DE031A"/>
    <w:pPr>
      <w:widowControl w:val="0"/>
      <w:autoSpaceDE w:val="0"/>
      <w:autoSpaceDN w:val="0"/>
      <w:adjustRightInd w:val="0"/>
      <w:spacing w:after="0" w:line="323" w:lineRule="exact"/>
      <w:ind w:firstLine="77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E031A"/>
    <w:rPr>
      <w:rFonts w:ascii="Times New Roman" w:hAnsi="Times New Roman" w:cs="Times New Roman" w:hint="default"/>
      <w:b/>
      <w:bCs/>
      <w:i/>
      <w:iCs/>
      <w:sz w:val="28"/>
      <w:szCs w:val="28"/>
    </w:rPr>
  </w:style>
  <w:style w:type="character" w:customStyle="1" w:styleId="FontStyle13">
    <w:name w:val="Font Style13"/>
    <w:uiPriority w:val="99"/>
    <w:rsid w:val="00DE031A"/>
    <w:rPr>
      <w:rFonts w:ascii="Times New Roman" w:hAnsi="Times New Roman" w:cs="Times New Roman" w:hint="default"/>
      <w:sz w:val="28"/>
      <w:szCs w:val="28"/>
    </w:rPr>
  </w:style>
  <w:style w:type="character" w:customStyle="1" w:styleId="FontStyle11">
    <w:name w:val="Font Style11"/>
    <w:uiPriority w:val="99"/>
    <w:rsid w:val="00DE031A"/>
    <w:rPr>
      <w:rFonts w:ascii="Times New Roman" w:hAnsi="Times New Roman" w:cs="Times New Roman" w:hint="default"/>
      <w:sz w:val="28"/>
      <w:szCs w:val="28"/>
    </w:rPr>
  </w:style>
  <w:style w:type="character" w:customStyle="1" w:styleId="FontStyle14">
    <w:name w:val="Font Style14"/>
    <w:uiPriority w:val="99"/>
    <w:rsid w:val="00DE031A"/>
    <w:rPr>
      <w:rFonts w:ascii="Times New Roman" w:hAnsi="Times New Roman" w:cs="Times New Roman" w:hint="default"/>
      <w:b/>
      <w:bCs/>
      <w:i/>
      <w:iCs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rsid w:val="00DE03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E031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4-text">
    <w:name w:val="4-text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25">
    <w:name w:val="Table Grid 2"/>
    <w:basedOn w:val="a1"/>
    <w:semiHidden/>
    <w:unhideWhenUsed/>
    <w:rsid w:val="00DE031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DE031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Title">
    <w:name w:val="ConsPlusTitle"/>
    <w:rsid w:val="00DE03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 w:bidi="he-IL"/>
    </w:rPr>
  </w:style>
  <w:style w:type="character" w:styleId="af7">
    <w:name w:val="Subtle Emphasis"/>
    <w:qFormat/>
    <w:rsid w:val="00DE031A"/>
    <w:rPr>
      <w:i/>
      <w:iCs/>
      <w:color w:val="808080"/>
    </w:rPr>
  </w:style>
  <w:style w:type="paragraph" w:customStyle="1" w:styleId="13">
    <w:name w:val="Обычный1"/>
    <w:rsid w:val="00DE031A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af8">
    <w:name w:val="Основной текст_"/>
    <w:link w:val="200"/>
    <w:rsid w:val="00DE031A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200">
    <w:name w:val="Основной текст20"/>
    <w:basedOn w:val="a"/>
    <w:link w:val="af8"/>
    <w:rsid w:val="00DE031A"/>
    <w:pPr>
      <w:shd w:val="clear" w:color="auto" w:fill="FFFFFF"/>
      <w:spacing w:after="360" w:line="274" w:lineRule="exact"/>
      <w:ind w:hanging="740"/>
      <w:jc w:val="both"/>
    </w:pPr>
    <w:rPr>
      <w:rFonts w:ascii="Times New Roman" w:hAnsi="Times New Roman"/>
      <w:sz w:val="23"/>
      <w:szCs w:val="23"/>
    </w:rPr>
  </w:style>
  <w:style w:type="character" w:customStyle="1" w:styleId="26">
    <w:name w:val="Подпись к таблице (2)_"/>
    <w:link w:val="27"/>
    <w:rsid w:val="00DE031A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27">
    <w:name w:val="Подпись к таблице (2)"/>
    <w:basedOn w:val="a"/>
    <w:link w:val="26"/>
    <w:rsid w:val="00DE031A"/>
    <w:pPr>
      <w:shd w:val="clear" w:color="auto" w:fill="FFFFFF"/>
      <w:spacing w:after="0" w:line="0" w:lineRule="atLeast"/>
    </w:pPr>
    <w:rPr>
      <w:rFonts w:ascii="Times New Roman" w:hAnsi="Times New Roman"/>
      <w:sz w:val="23"/>
      <w:szCs w:val="23"/>
    </w:rPr>
  </w:style>
  <w:style w:type="character" w:customStyle="1" w:styleId="28">
    <w:name w:val="Основной текст (2)_"/>
    <w:link w:val="29"/>
    <w:rsid w:val="00DE031A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5">
    <w:name w:val="Основной текст (5)_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0">
    <w:name w:val="Основной текст (5)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a">
    <w:name w:val="Основной текст (2) + Не полужирный"/>
    <w:rsid w:val="00DE031A"/>
    <w:rPr>
      <w:rFonts w:ascii="Times New Roman" w:hAnsi="Times New Roman"/>
      <w:b/>
      <w:bCs/>
      <w:sz w:val="23"/>
      <w:szCs w:val="23"/>
      <w:shd w:val="clear" w:color="auto" w:fill="FFFFFF"/>
    </w:rPr>
  </w:style>
  <w:style w:type="character" w:customStyle="1" w:styleId="2b">
    <w:name w:val="Основной текст (2) + Курсив"/>
    <w:rsid w:val="00DE031A"/>
    <w:rPr>
      <w:rFonts w:ascii="Times New Roman" w:hAnsi="Times New Roman"/>
      <w:i/>
      <w:iCs/>
      <w:sz w:val="23"/>
      <w:szCs w:val="23"/>
      <w:u w:val="single"/>
      <w:shd w:val="clear" w:color="auto" w:fill="FFFFFF"/>
    </w:rPr>
  </w:style>
  <w:style w:type="character" w:customStyle="1" w:styleId="af9">
    <w:name w:val="Основной текст + Полужирный;Курсив"/>
    <w:rsid w:val="00DE031A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afa">
    <w:name w:val="Основной текст + Полужирный"/>
    <w:rsid w:val="00DE031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29">
    <w:name w:val="Основной текст (2)"/>
    <w:basedOn w:val="a"/>
    <w:link w:val="28"/>
    <w:rsid w:val="00DE031A"/>
    <w:pPr>
      <w:shd w:val="clear" w:color="auto" w:fill="FFFFFF"/>
      <w:spacing w:after="240" w:line="274" w:lineRule="exact"/>
      <w:ind w:hanging="680"/>
      <w:jc w:val="center"/>
    </w:pPr>
    <w:rPr>
      <w:rFonts w:ascii="Times New Roman" w:hAnsi="Times New Roman"/>
      <w:sz w:val="23"/>
      <w:szCs w:val="23"/>
    </w:rPr>
  </w:style>
  <w:style w:type="character" w:customStyle="1" w:styleId="51">
    <w:name w:val="Основной текст (5) + Полужирный;Не курсив"/>
    <w:rsid w:val="00DE031A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link w:val="70"/>
    <w:rsid w:val="00DE031A"/>
    <w:rPr>
      <w:rFonts w:eastAsia="Calibri" w:cs="Calibri"/>
      <w:sz w:val="21"/>
      <w:szCs w:val="21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E031A"/>
    <w:pPr>
      <w:shd w:val="clear" w:color="auto" w:fill="FFFFFF"/>
      <w:spacing w:after="0" w:line="274" w:lineRule="exact"/>
      <w:ind w:hanging="360"/>
    </w:pPr>
    <w:rPr>
      <w:rFonts w:eastAsia="Calibri" w:cs="Calibri"/>
      <w:sz w:val="21"/>
      <w:szCs w:val="21"/>
    </w:rPr>
  </w:style>
  <w:style w:type="character" w:customStyle="1" w:styleId="52">
    <w:name w:val="Заголовок №5_"/>
    <w:link w:val="53"/>
    <w:rsid w:val="00DE031A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afb">
    <w:name w:val="Подпись к картинке_"/>
    <w:link w:val="afc"/>
    <w:rsid w:val="00DE031A"/>
    <w:rPr>
      <w:rFonts w:eastAsia="Calibri" w:cs="Calibri"/>
      <w:sz w:val="19"/>
      <w:szCs w:val="19"/>
      <w:shd w:val="clear" w:color="auto" w:fill="FFFFFF"/>
    </w:rPr>
  </w:style>
  <w:style w:type="paragraph" w:customStyle="1" w:styleId="53">
    <w:name w:val="Заголовок №5"/>
    <w:basedOn w:val="a"/>
    <w:link w:val="52"/>
    <w:rsid w:val="00DE031A"/>
    <w:pPr>
      <w:shd w:val="clear" w:color="auto" w:fill="FFFFFF"/>
      <w:spacing w:after="0" w:line="0" w:lineRule="atLeast"/>
      <w:outlineLvl w:val="4"/>
    </w:pPr>
    <w:rPr>
      <w:rFonts w:ascii="Times New Roman" w:hAnsi="Times New Roman"/>
      <w:sz w:val="23"/>
      <w:szCs w:val="23"/>
    </w:rPr>
  </w:style>
  <w:style w:type="paragraph" w:customStyle="1" w:styleId="afc">
    <w:name w:val="Подпись к картинке"/>
    <w:basedOn w:val="a"/>
    <w:link w:val="afb"/>
    <w:rsid w:val="00DE031A"/>
    <w:pPr>
      <w:shd w:val="clear" w:color="auto" w:fill="FFFFFF"/>
      <w:spacing w:after="0" w:line="0" w:lineRule="atLeast"/>
    </w:pPr>
    <w:rPr>
      <w:rFonts w:eastAsia="Calibri" w:cs="Calibri"/>
      <w:sz w:val="19"/>
      <w:szCs w:val="19"/>
    </w:rPr>
  </w:style>
  <w:style w:type="character" w:customStyle="1" w:styleId="17">
    <w:name w:val="Основной текст (17)_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70">
    <w:name w:val="Основной текст (17)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single"/>
    </w:rPr>
  </w:style>
  <w:style w:type="character" w:customStyle="1" w:styleId="230">
    <w:name w:val="Заголовок №2 (3)_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31">
    <w:name w:val="Заголовок №2 (3)"/>
    <w:basedOn w:val="230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31">
    <w:name w:val="Подпись к таблице (3)_"/>
    <w:link w:val="32"/>
    <w:rsid w:val="00DE031A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33">
    <w:name w:val="Основной текст (3)_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4">
    <w:name w:val="Основной текст (3) + Не курсив"/>
    <w:rsid w:val="00DE031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35">
    <w:name w:val="Основной текст (3)"/>
    <w:rsid w:val="00DE03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9">
    <w:name w:val="Основной текст (9)_"/>
    <w:link w:val="90"/>
    <w:rsid w:val="00DE031A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32">
    <w:name w:val="Подпись к таблице (3)"/>
    <w:basedOn w:val="a"/>
    <w:link w:val="31"/>
    <w:rsid w:val="00DE031A"/>
    <w:pPr>
      <w:shd w:val="clear" w:color="auto" w:fill="FFFFFF"/>
      <w:spacing w:after="0" w:line="0" w:lineRule="atLeast"/>
      <w:ind w:hanging="320"/>
    </w:pPr>
    <w:rPr>
      <w:rFonts w:ascii="Times New Roman" w:hAnsi="Times New Roman"/>
      <w:sz w:val="23"/>
      <w:szCs w:val="23"/>
    </w:rPr>
  </w:style>
  <w:style w:type="paragraph" w:customStyle="1" w:styleId="90">
    <w:name w:val="Основной текст (9)"/>
    <w:basedOn w:val="a"/>
    <w:link w:val="9"/>
    <w:rsid w:val="00DE031A"/>
    <w:pPr>
      <w:shd w:val="clear" w:color="auto" w:fill="FFFFFF"/>
      <w:spacing w:after="0" w:line="0" w:lineRule="atLeast"/>
    </w:pPr>
    <w:rPr>
      <w:rFonts w:ascii="Times New Roman" w:hAnsi="Times New Roman"/>
      <w:sz w:val="21"/>
      <w:szCs w:val="21"/>
    </w:rPr>
  </w:style>
  <w:style w:type="character" w:customStyle="1" w:styleId="4">
    <w:name w:val="Основной текст (4)_"/>
    <w:link w:val="40"/>
    <w:rsid w:val="00DE031A"/>
    <w:rPr>
      <w:rFonts w:ascii="Times New Roman" w:hAnsi="Times New Roman"/>
      <w:sz w:val="23"/>
      <w:szCs w:val="23"/>
      <w:shd w:val="clear" w:color="auto" w:fill="FFFFFF"/>
    </w:rPr>
  </w:style>
  <w:style w:type="character" w:customStyle="1" w:styleId="41">
    <w:name w:val="Основной текст (4) + Не полужирный"/>
    <w:rsid w:val="00DE031A"/>
    <w:rPr>
      <w:rFonts w:ascii="Times New Roman" w:hAnsi="Times New Roman"/>
      <w:b/>
      <w:bCs/>
      <w:sz w:val="23"/>
      <w:szCs w:val="23"/>
      <w:shd w:val="clear" w:color="auto" w:fill="FFFFFF"/>
    </w:rPr>
  </w:style>
  <w:style w:type="character" w:customStyle="1" w:styleId="2c">
    <w:name w:val="Заголовок №2_"/>
    <w:link w:val="2d"/>
    <w:rsid w:val="00DE031A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E031A"/>
    <w:pPr>
      <w:shd w:val="clear" w:color="auto" w:fill="FFFFFF"/>
      <w:spacing w:before="60" w:after="240" w:line="274" w:lineRule="exact"/>
      <w:ind w:hanging="380"/>
      <w:jc w:val="center"/>
    </w:pPr>
    <w:rPr>
      <w:rFonts w:ascii="Times New Roman" w:hAnsi="Times New Roman"/>
      <w:sz w:val="23"/>
      <w:szCs w:val="23"/>
    </w:rPr>
  </w:style>
  <w:style w:type="paragraph" w:customStyle="1" w:styleId="42">
    <w:name w:val="Основной текст4"/>
    <w:basedOn w:val="a"/>
    <w:rsid w:val="00DE031A"/>
    <w:pPr>
      <w:shd w:val="clear" w:color="auto" w:fill="FFFFFF"/>
      <w:spacing w:after="0" w:line="274" w:lineRule="exact"/>
      <w:ind w:hanging="720"/>
      <w:jc w:val="both"/>
    </w:pPr>
    <w:rPr>
      <w:rFonts w:ascii="Times New Roman" w:eastAsia="Times New Roman" w:hAnsi="Times New Roman" w:cs="Times New Roman"/>
      <w:color w:val="000000"/>
      <w:sz w:val="23"/>
      <w:szCs w:val="23"/>
      <w:lang w:val="ru" w:eastAsia="ru-RU"/>
    </w:rPr>
  </w:style>
  <w:style w:type="paragraph" w:customStyle="1" w:styleId="2d">
    <w:name w:val="Заголовок №2"/>
    <w:basedOn w:val="a"/>
    <w:link w:val="2c"/>
    <w:rsid w:val="00DE031A"/>
    <w:pPr>
      <w:shd w:val="clear" w:color="auto" w:fill="FFFFFF"/>
      <w:spacing w:after="0" w:line="274" w:lineRule="exact"/>
      <w:jc w:val="both"/>
      <w:outlineLvl w:val="1"/>
    </w:pPr>
    <w:rPr>
      <w:rFonts w:ascii="Times New Roman" w:hAnsi="Times New Roman"/>
      <w:sz w:val="23"/>
      <w:szCs w:val="23"/>
    </w:rPr>
  </w:style>
  <w:style w:type="paragraph" w:customStyle="1" w:styleId="ConsPlusNormal">
    <w:name w:val="ConsPlusNormal"/>
    <w:rsid w:val="00DE031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4">
    <w:name w:val="Без интервала Знак"/>
    <w:link w:val="af3"/>
    <w:uiPriority w:val="1"/>
    <w:rsid w:val="00DE031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DE031A"/>
  </w:style>
  <w:style w:type="character" w:customStyle="1" w:styleId="snsep">
    <w:name w:val="snsep"/>
    <w:rsid w:val="00DE031A"/>
  </w:style>
  <w:style w:type="paragraph" w:customStyle="1" w:styleId="Standard">
    <w:name w:val="Standard"/>
    <w:rsid w:val="00DE031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character" w:customStyle="1" w:styleId="blk">
    <w:name w:val="blk"/>
    <w:rsid w:val="00DE031A"/>
  </w:style>
  <w:style w:type="paragraph" w:customStyle="1" w:styleId="p4">
    <w:name w:val="p4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rsid w:val="00DE031A"/>
  </w:style>
  <w:style w:type="paragraph" w:customStyle="1" w:styleId="p5">
    <w:name w:val="p5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DE031A"/>
  </w:style>
  <w:style w:type="paragraph" w:customStyle="1" w:styleId="p6">
    <w:name w:val="p6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f2"/>
    <w:uiPriority w:val="59"/>
    <w:rsid w:val="00DE031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9">
    <w:name w:val="p39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0">
    <w:name w:val="p40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2">
    <w:name w:val="s12"/>
    <w:rsid w:val="00DE031A"/>
  </w:style>
  <w:style w:type="character" w:customStyle="1" w:styleId="s13">
    <w:name w:val="s13"/>
    <w:rsid w:val="00DE031A"/>
  </w:style>
  <w:style w:type="paragraph" w:customStyle="1" w:styleId="p41">
    <w:name w:val="p41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2">
    <w:name w:val="p42"/>
    <w:basedOn w:val="a"/>
    <w:rsid w:val="00DE0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4">
    <w:name w:val="s14"/>
    <w:rsid w:val="00DE031A"/>
  </w:style>
  <w:style w:type="table" w:customStyle="1" w:styleId="2e">
    <w:name w:val="Сетка таблицы2"/>
    <w:basedOn w:val="a1"/>
    <w:next w:val="af2"/>
    <w:uiPriority w:val="59"/>
    <w:rsid w:val="00D76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uiPriority w:val="59"/>
    <w:rsid w:val="00D76E29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32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2"/>
    <w:uiPriority w:val="59"/>
    <w:rsid w:val="00151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3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1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s://edu.tatar.ru/n_chelny/kadet-sch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4EE23-C932-4D73-848A-DCC135DC9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71</Pages>
  <Words>13877</Words>
  <Characters>79099</Characters>
  <Application>Microsoft Office Word</Application>
  <DocSecurity>0</DocSecurity>
  <Lines>659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 метод</dc:creator>
  <cp:keywords/>
  <dc:description/>
  <cp:lastModifiedBy>зам.директора метод</cp:lastModifiedBy>
  <cp:revision>15</cp:revision>
  <cp:lastPrinted>2016-07-07T05:58:00Z</cp:lastPrinted>
  <dcterms:created xsi:type="dcterms:W3CDTF">2016-07-06T12:02:00Z</dcterms:created>
  <dcterms:modified xsi:type="dcterms:W3CDTF">2018-05-28T11:14:00Z</dcterms:modified>
</cp:coreProperties>
</file>